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4FE74" w14:textId="75EDA9BD" w:rsidR="00861970" w:rsidRDefault="00861970" w:rsidP="0086197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006B6B01" w:rsidRPr="006B6B01">
        <w:rPr>
          <w:rFonts w:ascii="Arial" w:hAnsi="Arial" w:cs="Arial"/>
          <w:b/>
          <w:sz w:val="24"/>
          <w:szCs w:val="28"/>
          <w:lang w:val="en-US"/>
        </w:rPr>
        <w:t>R4-231904</w:t>
      </w:r>
      <w:r w:rsidR="006B6B01">
        <w:rPr>
          <w:rFonts w:ascii="Arial" w:hAnsi="Arial" w:cs="Arial"/>
          <w:b/>
          <w:sz w:val="24"/>
          <w:szCs w:val="28"/>
          <w:lang w:val="en-US"/>
        </w:rPr>
        <w:t>4</w:t>
      </w:r>
    </w:p>
    <w:p w14:paraId="3C72661B" w14:textId="77777777" w:rsidR="00861970" w:rsidRPr="001D2FBF" w:rsidRDefault="00861970" w:rsidP="00861970">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0D10A003"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A059E">
        <w:rPr>
          <w:rFonts w:ascii="Arial" w:hAnsi="Arial" w:cs="Arial"/>
          <w:color w:val="000000"/>
          <w:sz w:val="22"/>
        </w:rPr>
        <w:t>8</w:t>
      </w:r>
      <w:r>
        <w:rPr>
          <w:rFonts w:ascii="Arial" w:hAnsi="Arial" w:cs="Arial" w:hint="eastAsia"/>
          <w:color w:val="000000"/>
          <w:sz w:val="22"/>
        </w:rPr>
        <w:t>.</w:t>
      </w:r>
      <w:r w:rsidR="00AC1396">
        <w:rPr>
          <w:rFonts w:ascii="Arial" w:hAnsi="Arial" w:cs="Arial"/>
          <w:color w:val="000000"/>
          <w:sz w:val="22"/>
        </w:rPr>
        <w:t>7</w:t>
      </w:r>
      <w:r>
        <w:rPr>
          <w:rFonts w:ascii="Arial" w:hAnsi="Arial" w:cs="Arial" w:hint="eastAsia"/>
          <w:color w:val="000000"/>
          <w:sz w:val="22"/>
        </w:rPr>
        <w:t>.</w:t>
      </w:r>
      <w:r w:rsidR="00B662C0">
        <w:rPr>
          <w:rFonts w:ascii="Arial" w:hAnsi="Arial" w:cs="Arial"/>
          <w:color w:val="000000"/>
          <w:sz w:val="22"/>
        </w:rPr>
        <w:t>2</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E8938F5"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A059E">
        <w:rPr>
          <w:rFonts w:ascii="Arial" w:hAnsi="Arial" w:cs="Arial"/>
          <w:color w:val="000000"/>
          <w:sz w:val="22"/>
        </w:rPr>
        <w:t>Remaining issues o</w:t>
      </w:r>
      <w:r w:rsidR="005C3FCF" w:rsidRPr="005C3FCF">
        <w:rPr>
          <w:rFonts w:ascii="Arial" w:hAnsi="Arial" w:cs="Arial"/>
          <w:color w:val="000000"/>
          <w:sz w:val="22"/>
        </w:rPr>
        <w:t>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E29354F" w14:textId="162290AD" w:rsidR="00E82F93" w:rsidRDefault="00E82F93" w:rsidP="00E82F93">
      <w:pPr>
        <w:spacing w:before="120" w:after="0"/>
        <w:jc w:val="both"/>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F56F91">
        <w:rPr>
          <w:lang w:val="en-US"/>
        </w:rPr>
        <w:t>8</w:t>
      </w:r>
      <w:r w:rsidR="00506C9C">
        <w:rPr>
          <w:lang w:val="en-US"/>
        </w:rPr>
        <w:t>bis</w:t>
      </w:r>
      <w:r w:rsidRPr="00B70031">
        <w:rPr>
          <w:lang w:val="en-US"/>
        </w:rPr>
        <w:t xml:space="preserve"> meeting, </w:t>
      </w:r>
      <w:r>
        <w:rPr>
          <w:lang w:val="en-US"/>
        </w:rPr>
        <w:t xml:space="preserve">there were continued discussions on </w:t>
      </w:r>
      <w:r w:rsidR="002614E2">
        <w:rPr>
          <w:lang w:val="en-US"/>
        </w:rPr>
        <w:t>s</w:t>
      </w:r>
      <w:r>
        <w:rPr>
          <w:lang w:val="en-US"/>
        </w:rPr>
        <w:t xml:space="preserve">cheduling restrictions and measurement restrictions due to L1 measurements </w:t>
      </w:r>
      <w:r w:rsidR="00A62AC2">
        <w:rPr>
          <w:lang w:val="en-US"/>
        </w:rPr>
        <w:t xml:space="preserve">and L3 measurements </w:t>
      </w:r>
      <w:r>
        <w:rPr>
          <w:lang w:val="en-US"/>
        </w:rPr>
        <w:t>for FR2 multi-Rx chain DL reception</w:t>
      </w:r>
      <w:r w:rsidRPr="00B70031">
        <w:rPr>
          <w:lang w:val="en-US"/>
        </w:rPr>
        <w:t xml:space="preserve">. </w:t>
      </w:r>
      <w:r>
        <w:rPr>
          <w:lang w:val="en-US"/>
        </w:rPr>
        <w:t xml:space="preserve">The </w:t>
      </w:r>
      <w:r w:rsidR="00F9465C">
        <w:rPr>
          <w:lang w:val="en-US"/>
        </w:rPr>
        <w:t>following agreements were made and</w:t>
      </w:r>
      <w:r>
        <w:rPr>
          <w:lang w:val="en-US"/>
        </w:rPr>
        <w:t xml:space="preserve"> captured in the WF [1]</w:t>
      </w:r>
      <w:r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6B520B" w14:paraId="37A40F19" w14:textId="77777777" w:rsidTr="006B520B">
        <w:tc>
          <w:tcPr>
            <w:tcW w:w="9630" w:type="dxa"/>
          </w:tcPr>
          <w:p w14:paraId="25C6A156" w14:textId="77777777" w:rsidR="00506C9C" w:rsidRPr="00C21328" w:rsidRDefault="00506C9C" w:rsidP="00A5081E">
            <w:pPr>
              <w:pStyle w:val="2"/>
              <w:numPr>
                <w:ilvl w:val="0"/>
                <w:numId w:val="0"/>
              </w:numPr>
              <w:spacing w:before="0"/>
              <w:rPr>
                <w:sz w:val="18"/>
                <w:szCs w:val="18"/>
              </w:rPr>
            </w:pPr>
            <w:r w:rsidRPr="00C21328">
              <w:rPr>
                <w:sz w:val="18"/>
                <w:szCs w:val="18"/>
              </w:rPr>
              <w:t>Sub-topic 3-1: Scheduling restriction</w:t>
            </w:r>
          </w:p>
          <w:p w14:paraId="50281AC3" w14:textId="77777777" w:rsidR="00506C9C" w:rsidRPr="00C21328" w:rsidRDefault="00506C9C" w:rsidP="00506C9C">
            <w:pPr>
              <w:outlineLvl w:val="3"/>
              <w:rPr>
                <w:b/>
                <w:color w:val="000000" w:themeColor="text1"/>
                <w:sz w:val="18"/>
                <w:szCs w:val="18"/>
                <w:u w:val="single"/>
                <w:lang w:eastAsia="ko-KR"/>
              </w:rPr>
            </w:pPr>
            <w:r w:rsidRPr="00C21328">
              <w:rPr>
                <w:b/>
                <w:color w:val="000000" w:themeColor="text1"/>
                <w:sz w:val="18"/>
                <w:szCs w:val="18"/>
                <w:u w:val="single"/>
                <w:lang w:eastAsia="ko-KR"/>
              </w:rPr>
              <w:t>Issue 3-1-1: Updated conditions</w:t>
            </w:r>
            <w:r w:rsidRPr="00C21328">
              <w:rPr>
                <w:rFonts w:hint="eastAsia"/>
                <w:b/>
                <w:color w:val="000000" w:themeColor="text1"/>
                <w:sz w:val="18"/>
                <w:szCs w:val="18"/>
                <w:u w:val="single"/>
                <w:lang w:eastAsia="zh-CN"/>
              </w:rPr>
              <w:t>/</w:t>
            </w:r>
            <w:r w:rsidRPr="00C21328">
              <w:rPr>
                <w:b/>
                <w:color w:val="000000" w:themeColor="text1"/>
                <w:sz w:val="18"/>
                <w:szCs w:val="18"/>
                <w:u w:val="single"/>
                <w:lang w:eastAsia="zh-CN"/>
              </w:rPr>
              <w:t>cases</w:t>
            </w:r>
            <w:r w:rsidRPr="00C21328">
              <w:rPr>
                <w:b/>
                <w:color w:val="000000" w:themeColor="text1"/>
                <w:sz w:val="18"/>
                <w:szCs w:val="18"/>
                <w:u w:val="single"/>
                <w:lang w:eastAsia="ko-KR"/>
              </w:rPr>
              <w:t xml:space="preserve"> for scheduling restriction that can be relaxed for CSI-RS based L1 measurements for multi-Rx</w:t>
            </w:r>
          </w:p>
          <w:p w14:paraId="2D977F5C"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The CSI-RS is not in a CSI-RS resource set with repetition ON.</w:t>
            </w:r>
          </w:p>
          <w:p w14:paraId="27FDC211"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The CSI-RS has same QCL source as the active TCI state of one of the PDSCHs and has different QCL-</w:t>
            </w:r>
            <w:proofErr w:type="spellStart"/>
            <w:r w:rsidRPr="00C21328">
              <w:rPr>
                <w:color w:val="000000" w:themeColor="text1"/>
                <w:sz w:val="18"/>
                <w:szCs w:val="22"/>
                <w:lang w:eastAsia="zh-CN"/>
              </w:rPr>
              <w:t>TypeD</w:t>
            </w:r>
            <w:proofErr w:type="spellEnd"/>
            <w:r w:rsidRPr="00C21328">
              <w:rPr>
                <w:color w:val="000000" w:themeColor="text1"/>
                <w:sz w:val="18"/>
                <w:szCs w:val="22"/>
                <w:lang w:eastAsia="zh-CN"/>
              </w:rPr>
              <w:t xml:space="preserve"> from the other PDSCH.</w:t>
            </w:r>
          </w:p>
          <w:p w14:paraId="4D0AD141"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The CSI-RS and both of the PDSCHs are on the same OFDM symbol(s).</w:t>
            </w:r>
          </w:p>
          <w:p w14:paraId="330A849A" w14:textId="77777777" w:rsidR="00506C9C" w:rsidRPr="00C21328" w:rsidRDefault="00506C9C" w:rsidP="00506C9C">
            <w:pPr>
              <w:pStyle w:val="a3"/>
              <w:numPr>
                <w:ilvl w:val="1"/>
                <w:numId w:val="27"/>
              </w:numPr>
              <w:rPr>
                <w:color w:val="000000" w:themeColor="text1"/>
                <w:sz w:val="18"/>
                <w:szCs w:val="22"/>
                <w:lang w:eastAsia="zh-CN"/>
              </w:rPr>
            </w:pPr>
            <w:r w:rsidRPr="00C21328">
              <w:rPr>
                <w:color w:val="000000" w:themeColor="text1"/>
                <w:sz w:val="18"/>
                <w:szCs w:val="22"/>
                <w:lang w:eastAsia="zh-CN"/>
              </w:rPr>
              <w:t xml:space="preserve">FFS: The CSI-RS and only one of the PDSCHs with different </w:t>
            </w:r>
            <w:proofErr w:type="spellStart"/>
            <w:r w:rsidRPr="00C21328">
              <w:rPr>
                <w:color w:val="000000" w:themeColor="text1"/>
                <w:sz w:val="18"/>
                <w:szCs w:val="22"/>
                <w:lang w:eastAsia="zh-CN"/>
              </w:rPr>
              <w:t>QCLed</w:t>
            </w:r>
            <w:proofErr w:type="spellEnd"/>
            <w:r w:rsidRPr="00C21328">
              <w:rPr>
                <w:color w:val="000000" w:themeColor="text1"/>
                <w:sz w:val="18"/>
                <w:szCs w:val="22"/>
                <w:lang w:eastAsia="zh-CN"/>
              </w:rPr>
              <w:t xml:space="preserve"> </w:t>
            </w:r>
            <w:proofErr w:type="spellStart"/>
            <w:r w:rsidRPr="00C21328">
              <w:rPr>
                <w:color w:val="000000" w:themeColor="text1"/>
                <w:sz w:val="18"/>
                <w:szCs w:val="22"/>
                <w:lang w:eastAsia="zh-CN"/>
              </w:rPr>
              <w:t>typeD</w:t>
            </w:r>
            <w:proofErr w:type="spellEnd"/>
            <w:r w:rsidRPr="00C21328">
              <w:rPr>
                <w:color w:val="000000" w:themeColor="text1"/>
                <w:sz w:val="18"/>
                <w:szCs w:val="22"/>
                <w:lang w:eastAsia="zh-CN"/>
              </w:rPr>
              <w:t xml:space="preserve"> are on the same OFDM symbol(s)</w:t>
            </w:r>
          </w:p>
          <w:p w14:paraId="358DE78E"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Resources of the active TCI states for the two PDSCHs have been reported as a resource group in Rel-17 group-based RSRP report.</w:t>
            </w:r>
          </w:p>
          <w:p w14:paraId="1FF903BC"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[FFS how to capture UE is activated with multi-Rx operation]</w:t>
            </w:r>
          </w:p>
          <w:p w14:paraId="3CF6CC24" w14:textId="77777777" w:rsidR="00506C9C" w:rsidRPr="00C21328" w:rsidRDefault="00506C9C" w:rsidP="00506C9C">
            <w:pPr>
              <w:outlineLvl w:val="3"/>
              <w:rPr>
                <w:b/>
                <w:color w:val="000000" w:themeColor="text1"/>
                <w:sz w:val="18"/>
                <w:szCs w:val="18"/>
                <w:u w:val="single"/>
                <w:lang w:eastAsia="ko-KR"/>
              </w:rPr>
            </w:pPr>
            <w:r w:rsidRPr="00C21328">
              <w:rPr>
                <w:b/>
                <w:color w:val="000000" w:themeColor="text1"/>
                <w:sz w:val="18"/>
                <w:szCs w:val="18"/>
                <w:u w:val="single"/>
                <w:lang w:eastAsia="ko-KR"/>
              </w:rPr>
              <w:t>Issue 3-1-2: Cases whether scheduling restriction can be relaxed for L1 measurements for multi-Rx</w:t>
            </w:r>
          </w:p>
          <w:p w14:paraId="63024A35" w14:textId="77777777" w:rsidR="00506C9C" w:rsidRPr="00C21328" w:rsidRDefault="00506C9C" w:rsidP="00506C9C">
            <w:pPr>
              <w:rPr>
                <w:color w:val="000000" w:themeColor="text1"/>
                <w:sz w:val="18"/>
                <w:szCs w:val="22"/>
                <w:lang w:eastAsia="zh-CN"/>
              </w:rPr>
            </w:pPr>
            <w:r w:rsidRPr="00C21328">
              <w:rPr>
                <w:color w:val="0070C0"/>
                <w:sz w:val="18"/>
                <w:szCs w:val="18"/>
              </w:rPr>
              <w:t>&lt;Online agreement&gt;</w:t>
            </w:r>
          </w:p>
          <w:p w14:paraId="69E5B7E1"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No mixed numerology case is considered for scheduling restriction for L1 measurements with multi-Rx.</w:t>
            </w:r>
          </w:p>
          <w:p w14:paraId="3077BCF9" w14:textId="0B51C783" w:rsidR="00506C9C" w:rsidRPr="00C21328" w:rsidRDefault="00506C9C" w:rsidP="00C21328">
            <w:pPr>
              <w:pStyle w:val="2"/>
              <w:numPr>
                <w:ilvl w:val="0"/>
                <w:numId w:val="0"/>
              </w:numPr>
              <w:rPr>
                <w:sz w:val="18"/>
                <w:szCs w:val="18"/>
              </w:rPr>
            </w:pPr>
            <w:r w:rsidRPr="00C21328">
              <w:rPr>
                <w:sz w:val="18"/>
                <w:szCs w:val="18"/>
              </w:rPr>
              <w:t>Sub-topic 3-1: Measurement restriction</w:t>
            </w:r>
          </w:p>
          <w:p w14:paraId="7C997A44" w14:textId="77777777" w:rsidR="00506C9C" w:rsidRPr="00C21328" w:rsidRDefault="00506C9C" w:rsidP="00506C9C">
            <w:pPr>
              <w:outlineLvl w:val="3"/>
              <w:rPr>
                <w:b/>
                <w:color w:val="000000" w:themeColor="text1"/>
                <w:sz w:val="18"/>
                <w:szCs w:val="18"/>
                <w:u w:val="single"/>
                <w:lang w:eastAsia="ko-KR"/>
              </w:rPr>
            </w:pPr>
            <w:r w:rsidRPr="00C21328">
              <w:rPr>
                <w:b/>
                <w:color w:val="000000" w:themeColor="text1"/>
                <w:sz w:val="18"/>
                <w:szCs w:val="18"/>
                <w:u w:val="single"/>
                <w:lang w:eastAsia="ko-KR"/>
              </w:rPr>
              <w:t>Issue 3-2-1: Cases whether measurement restriction for SSB based L1 measurements can be relaxed for multi-Rx</w:t>
            </w:r>
          </w:p>
          <w:p w14:paraId="26F46C6E" w14:textId="77777777" w:rsidR="00506C9C" w:rsidRPr="00C21328" w:rsidRDefault="00506C9C" w:rsidP="00506C9C">
            <w:pPr>
              <w:rPr>
                <w:color w:val="000000" w:themeColor="text1"/>
                <w:sz w:val="18"/>
                <w:szCs w:val="22"/>
                <w:lang w:eastAsia="zh-CN"/>
              </w:rPr>
            </w:pPr>
            <w:r w:rsidRPr="00C21328">
              <w:rPr>
                <w:color w:val="0070C0"/>
                <w:sz w:val="18"/>
                <w:szCs w:val="18"/>
              </w:rPr>
              <w:t>&lt;Online agreement&gt;</w:t>
            </w:r>
          </w:p>
          <w:p w14:paraId="09F076D4"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It is RAN4 common understanding that Measurement restriction shall be applied for SSB based L1 measurement (RLM/BFD /L1-RSRP), i.e., no relaxation, regardless of supporting mixed numerology in Rel-18.</w:t>
            </w:r>
          </w:p>
          <w:p w14:paraId="690B65B3"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No mixed numerology case is considered for measurement restriction for L1 measurements (CSI-RS + CSI-RS) for multi-Rx in Rel-18.</w:t>
            </w:r>
          </w:p>
          <w:p w14:paraId="1E6E739C" w14:textId="77777777" w:rsidR="00506C9C" w:rsidRPr="00C21328" w:rsidRDefault="00506C9C" w:rsidP="00506C9C">
            <w:pPr>
              <w:outlineLvl w:val="3"/>
              <w:rPr>
                <w:b/>
                <w:color w:val="000000" w:themeColor="text1"/>
                <w:sz w:val="18"/>
                <w:szCs w:val="18"/>
                <w:u w:val="single"/>
                <w:lang w:eastAsia="ko-KR"/>
              </w:rPr>
            </w:pPr>
            <w:r w:rsidRPr="00C21328">
              <w:rPr>
                <w:b/>
                <w:color w:val="000000" w:themeColor="text1"/>
                <w:sz w:val="18"/>
                <w:szCs w:val="18"/>
                <w:u w:val="single"/>
                <w:lang w:eastAsia="ko-KR"/>
              </w:rPr>
              <w:t>Issue 3-2-2: Conditions that measurement restriction for CSI-RS based L1 measurements can be relaxed for multi-Rx</w:t>
            </w:r>
          </w:p>
          <w:p w14:paraId="0E55F53A" w14:textId="77777777" w:rsidR="00506C9C" w:rsidRPr="00C21328" w:rsidRDefault="00506C9C" w:rsidP="00506C9C">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Both CSI-RSs are not in any CSI-RS resource set with repetition ON</w:t>
            </w:r>
          </w:p>
          <w:p w14:paraId="12AD6579" w14:textId="77777777" w:rsidR="00506C9C" w:rsidRPr="00C21328" w:rsidRDefault="00506C9C" w:rsidP="00506C9C">
            <w:pPr>
              <w:numPr>
                <w:ilvl w:val="0"/>
                <w:numId w:val="27"/>
              </w:numPr>
              <w:suppressAutoHyphens w:val="0"/>
              <w:autoSpaceDN w:val="0"/>
              <w:adjustRightInd w:val="0"/>
              <w:spacing w:after="120"/>
              <w:ind w:left="720"/>
              <w:rPr>
                <w:color w:val="000000"/>
                <w:sz w:val="18"/>
                <w:szCs w:val="22"/>
              </w:rPr>
            </w:pPr>
            <w:r w:rsidRPr="00C21328">
              <w:rPr>
                <w:color w:val="000000"/>
                <w:sz w:val="18"/>
                <w:szCs w:val="22"/>
              </w:rPr>
              <w:t xml:space="preserve"> [The two CSI-RS resources and both PDSCHs are overlapped on the same OFDM symbol].</w:t>
            </w:r>
          </w:p>
          <w:p w14:paraId="211A9DAA" w14:textId="77777777" w:rsidR="00506C9C" w:rsidRPr="00C21328" w:rsidRDefault="00506C9C" w:rsidP="00506C9C">
            <w:pPr>
              <w:numPr>
                <w:ilvl w:val="0"/>
                <w:numId w:val="27"/>
              </w:numPr>
              <w:suppressAutoHyphens w:val="0"/>
              <w:autoSpaceDN w:val="0"/>
              <w:adjustRightInd w:val="0"/>
              <w:spacing w:after="120"/>
              <w:ind w:left="720"/>
              <w:rPr>
                <w:color w:val="000000"/>
                <w:sz w:val="18"/>
                <w:szCs w:val="22"/>
              </w:rPr>
            </w:pPr>
            <w:r w:rsidRPr="00C21328">
              <w:rPr>
                <w:color w:val="000000"/>
                <w:sz w:val="18"/>
                <w:szCs w:val="22"/>
              </w:rPr>
              <w:lastRenderedPageBreak/>
              <w:t>One CSI-RS has same QCL source as the active TCI state of one PDSCH, and the other CSI-RS has same QCL source as the active TCI state of the other PDSCH</w:t>
            </w:r>
          </w:p>
          <w:p w14:paraId="151F39E8" w14:textId="77777777" w:rsidR="00506C9C" w:rsidRPr="00C21328" w:rsidRDefault="00506C9C" w:rsidP="00506C9C">
            <w:pPr>
              <w:numPr>
                <w:ilvl w:val="0"/>
                <w:numId w:val="27"/>
              </w:numPr>
              <w:suppressAutoHyphens w:val="0"/>
              <w:autoSpaceDN w:val="0"/>
              <w:adjustRightInd w:val="0"/>
              <w:spacing w:after="120"/>
              <w:ind w:left="720"/>
              <w:rPr>
                <w:color w:val="000000"/>
                <w:sz w:val="18"/>
                <w:szCs w:val="22"/>
              </w:rPr>
            </w:pPr>
            <w:r w:rsidRPr="00C21328">
              <w:rPr>
                <w:color w:val="000000"/>
                <w:sz w:val="18"/>
                <w:szCs w:val="22"/>
              </w:rPr>
              <w:t>Resources of the active TCI states for the two PDSCHs have been reported as a resource group in Rel-17 group-based RSRP report.</w:t>
            </w:r>
          </w:p>
          <w:p w14:paraId="089E2FFF" w14:textId="5B5F993F" w:rsidR="006B520B" w:rsidRPr="00506C9C" w:rsidRDefault="00506C9C" w:rsidP="00506C9C">
            <w:pPr>
              <w:pStyle w:val="a3"/>
              <w:numPr>
                <w:ilvl w:val="0"/>
                <w:numId w:val="27"/>
              </w:numPr>
              <w:ind w:left="720"/>
              <w:rPr>
                <w:szCs w:val="20"/>
                <w:lang w:eastAsia="zh-CN"/>
              </w:rPr>
            </w:pPr>
            <w:r w:rsidRPr="00C21328" w:rsidDel="004F04F0">
              <w:rPr>
                <w:color w:val="000000" w:themeColor="text1"/>
                <w:sz w:val="18"/>
                <w:szCs w:val="22"/>
                <w:lang w:eastAsia="zh-CN"/>
              </w:rPr>
              <w:t xml:space="preserve"> </w:t>
            </w:r>
            <w:r w:rsidRPr="00C21328">
              <w:rPr>
                <w:color w:val="000000" w:themeColor="text1"/>
                <w:sz w:val="18"/>
                <w:szCs w:val="22"/>
                <w:lang w:eastAsia="zh-CN"/>
              </w:rPr>
              <w:t>[FFS how to capture UE is activated with multi-Rx operation]</w:t>
            </w:r>
          </w:p>
        </w:tc>
      </w:tr>
    </w:tbl>
    <w:p w14:paraId="44F970C4" w14:textId="3DF4FBBA" w:rsidR="00CE5D0B" w:rsidRPr="00AC65D7" w:rsidRDefault="00CE5D0B" w:rsidP="00EC353C">
      <w:pPr>
        <w:spacing w:before="120" w:after="0"/>
        <w:jc w:val="both"/>
        <w:rPr>
          <w:lang w:val="en-US"/>
        </w:rPr>
      </w:pPr>
      <w:r w:rsidRPr="00AC65D7">
        <w:rPr>
          <w:lang w:val="en-US"/>
        </w:rPr>
        <w:lastRenderedPageBreak/>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w:t>
      </w:r>
      <w:r w:rsidR="00100885">
        <w:rPr>
          <w:lang w:val="en-US"/>
        </w:rPr>
        <w:t xml:space="preserve">remaining open issues on </w:t>
      </w:r>
      <w:r w:rsidR="00EC353C">
        <w:rPr>
          <w:lang w:val="en-US"/>
        </w:rPr>
        <w:t>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w:t>
      </w:r>
      <w:r w:rsidR="00BE145E">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9ABC5BF" w14:textId="380835D0"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sidR="00A62AC2">
        <w:rPr>
          <w:lang w:val="en-US"/>
        </w:rPr>
        <w:t>1</w:t>
      </w:r>
      <w:r w:rsidRPr="00082D43">
        <w:rPr>
          <w:lang w:val="en-US"/>
        </w:rPr>
        <w:t xml:space="preserve"> </w:t>
      </w:r>
      <w:r>
        <w:rPr>
          <w:lang w:val="en-US"/>
        </w:rPr>
        <w:t>Scheduling restriction for L1 measurements</w:t>
      </w:r>
    </w:p>
    <w:p w14:paraId="2858CF56" w14:textId="77777777" w:rsidR="00974A54" w:rsidRDefault="00974A54" w:rsidP="00890981">
      <w:pPr>
        <w:rPr>
          <w:b/>
          <w:color w:val="000000" w:themeColor="text1"/>
          <w:u w:val="single"/>
          <w:lang w:eastAsia="ko-KR"/>
        </w:rPr>
      </w:pPr>
      <w:r>
        <w:rPr>
          <w:b/>
          <w:color w:val="000000" w:themeColor="text1"/>
          <w:u w:val="single"/>
          <w:lang w:eastAsia="ko-KR"/>
        </w:rPr>
        <w:t>Issue 3-1-1: Updated conditions</w:t>
      </w:r>
      <w:r>
        <w:rPr>
          <w:rFonts w:hint="eastAsia"/>
          <w:b/>
          <w:color w:val="000000" w:themeColor="text1"/>
          <w:u w:val="single"/>
          <w:lang w:eastAsia="ko-KR"/>
        </w:rPr>
        <w:t>/</w:t>
      </w:r>
      <w:r>
        <w:rPr>
          <w:b/>
          <w:color w:val="000000" w:themeColor="text1"/>
          <w:u w:val="single"/>
          <w:lang w:eastAsia="ko-KR"/>
        </w:rPr>
        <w:t>cases for scheduling restriction</w:t>
      </w:r>
      <w:r w:rsidRPr="005979E6">
        <w:rPr>
          <w:b/>
          <w:color w:val="000000" w:themeColor="text1"/>
          <w:u w:val="single"/>
          <w:lang w:eastAsia="ko-KR"/>
        </w:rPr>
        <w:t xml:space="preserve"> </w:t>
      </w:r>
      <w:r>
        <w:rPr>
          <w:b/>
          <w:color w:val="000000" w:themeColor="text1"/>
          <w:u w:val="single"/>
          <w:lang w:eastAsia="ko-KR"/>
        </w:rPr>
        <w:t>that can be relaxed for CSI-RS based L1 measurements for multi-Rx</w:t>
      </w:r>
    </w:p>
    <w:p w14:paraId="1035473F" w14:textId="412D80FF" w:rsidR="00723E83" w:rsidRDefault="00723E83" w:rsidP="00723E83">
      <w:pPr>
        <w:jc w:val="both"/>
        <w:rPr>
          <w:lang w:val="en-US"/>
        </w:rPr>
      </w:pPr>
      <w:r>
        <w:rPr>
          <w:rFonts w:hint="eastAsia"/>
          <w:lang w:val="en-US"/>
        </w:rPr>
        <w:t>T</w:t>
      </w:r>
      <w:r>
        <w:rPr>
          <w:lang w:val="en-US"/>
        </w:rPr>
        <w:t>he conditions for scheduling restriction were further updated in the RAN4#108bis meeting. Two sub-bullets need further discussion.</w:t>
      </w:r>
    </w:p>
    <w:tbl>
      <w:tblPr>
        <w:tblStyle w:val="afff5"/>
        <w:tblW w:w="0" w:type="auto"/>
        <w:tblInd w:w="0" w:type="dxa"/>
        <w:tblLook w:val="04A0" w:firstRow="1" w:lastRow="0" w:firstColumn="1" w:lastColumn="0" w:noHBand="0" w:noVBand="1"/>
      </w:tblPr>
      <w:tblGrid>
        <w:gridCol w:w="9630"/>
      </w:tblGrid>
      <w:tr w:rsidR="00723E83" w14:paraId="7A7B6CE0" w14:textId="77777777" w:rsidTr="00735098">
        <w:tc>
          <w:tcPr>
            <w:tcW w:w="9630" w:type="dxa"/>
          </w:tcPr>
          <w:p w14:paraId="66FAEEB0" w14:textId="77777777" w:rsidR="00723E83" w:rsidRPr="00C21328" w:rsidRDefault="00723E83" w:rsidP="00735098">
            <w:pPr>
              <w:pStyle w:val="a3"/>
              <w:numPr>
                <w:ilvl w:val="0"/>
                <w:numId w:val="27"/>
              </w:numPr>
              <w:ind w:left="720"/>
              <w:rPr>
                <w:color w:val="000000" w:themeColor="text1"/>
                <w:sz w:val="18"/>
                <w:szCs w:val="22"/>
                <w:lang w:eastAsia="zh-CN"/>
              </w:rPr>
            </w:pPr>
            <w:r w:rsidRPr="00C21328">
              <w:rPr>
                <w:color w:val="000000" w:themeColor="text1"/>
                <w:sz w:val="18"/>
                <w:szCs w:val="22"/>
                <w:lang w:eastAsia="zh-CN"/>
              </w:rPr>
              <w:t xml:space="preserve">FFS: The CSI-RS and only one of the PDSCHs with different </w:t>
            </w:r>
            <w:proofErr w:type="spellStart"/>
            <w:r w:rsidRPr="00C21328">
              <w:rPr>
                <w:color w:val="000000" w:themeColor="text1"/>
                <w:sz w:val="18"/>
                <w:szCs w:val="22"/>
                <w:lang w:eastAsia="zh-CN"/>
              </w:rPr>
              <w:t>QCLed</w:t>
            </w:r>
            <w:proofErr w:type="spellEnd"/>
            <w:r w:rsidRPr="00C21328">
              <w:rPr>
                <w:color w:val="000000" w:themeColor="text1"/>
                <w:sz w:val="18"/>
                <w:szCs w:val="22"/>
                <w:lang w:eastAsia="zh-CN"/>
              </w:rPr>
              <w:t xml:space="preserve"> </w:t>
            </w:r>
            <w:proofErr w:type="spellStart"/>
            <w:r w:rsidRPr="00C21328">
              <w:rPr>
                <w:color w:val="000000" w:themeColor="text1"/>
                <w:sz w:val="18"/>
                <w:szCs w:val="22"/>
                <w:lang w:eastAsia="zh-CN"/>
              </w:rPr>
              <w:t>typeD</w:t>
            </w:r>
            <w:proofErr w:type="spellEnd"/>
            <w:r w:rsidRPr="00C21328">
              <w:rPr>
                <w:color w:val="000000" w:themeColor="text1"/>
                <w:sz w:val="18"/>
                <w:szCs w:val="22"/>
                <w:lang w:eastAsia="zh-CN"/>
              </w:rPr>
              <w:t xml:space="preserve"> are on the same OFDM symbol(s)</w:t>
            </w:r>
          </w:p>
          <w:p w14:paraId="43A3B59F" w14:textId="77777777" w:rsidR="00723E83" w:rsidRPr="006A140E" w:rsidRDefault="00723E83" w:rsidP="00735098">
            <w:pPr>
              <w:pStyle w:val="a3"/>
              <w:numPr>
                <w:ilvl w:val="0"/>
                <w:numId w:val="27"/>
              </w:numPr>
              <w:ind w:left="720"/>
              <w:rPr>
                <w:b/>
                <w:bCs/>
              </w:rPr>
            </w:pPr>
            <w:r w:rsidRPr="00C21328">
              <w:rPr>
                <w:color w:val="000000" w:themeColor="text1"/>
                <w:sz w:val="18"/>
                <w:szCs w:val="22"/>
                <w:lang w:eastAsia="zh-CN"/>
              </w:rPr>
              <w:t>[FFS how to capture UE is activated with multi-Rx operation]</w:t>
            </w:r>
          </w:p>
        </w:tc>
      </w:tr>
    </w:tbl>
    <w:p w14:paraId="3C1E3DCB" w14:textId="1A4C3365" w:rsidR="00A5081E" w:rsidRDefault="00A5081E" w:rsidP="00723E83">
      <w:pPr>
        <w:spacing w:before="240"/>
        <w:jc w:val="both"/>
        <w:rPr>
          <w:lang w:val="en-US"/>
        </w:rPr>
      </w:pPr>
      <w:r w:rsidRPr="00A5081E">
        <w:rPr>
          <w:lang w:val="en-US"/>
        </w:rPr>
        <w:t xml:space="preserve">One of the conditions for scheduling restriction relaxation is that the CSI-RS and both of the PDSCHs are on the same OFDM symbol(s). </w:t>
      </w:r>
      <w:r>
        <w:rPr>
          <w:lang w:val="en-US"/>
        </w:rPr>
        <w:t>The reason was that UE</w:t>
      </w:r>
      <w:r w:rsidR="00726D2E">
        <w:rPr>
          <w:lang w:val="en-US"/>
        </w:rPr>
        <w:t xml:space="preserve"> would use one </w:t>
      </w:r>
      <w:r w:rsidR="0037211D">
        <w:rPr>
          <w:lang w:val="en-US"/>
        </w:rPr>
        <w:t xml:space="preserve">Rx </w:t>
      </w:r>
      <w:r w:rsidR="00726D2E">
        <w:rPr>
          <w:lang w:val="en-US"/>
        </w:rPr>
        <w:t>beam of the beam pair for L1 measurements while using the beam pair for simultaneous PDSCH reception.</w:t>
      </w:r>
      <w:r w:rsidR="0037211D">
        <w:rPr>
          <w:lang w:val="en-US"/>
        </w:rPr>
        <w:t xml:space="preserve"> Otherwise, UE may use different Rx beam for L1 measurements.</w:t>
      </w:r>
    </w:p>
    <w:p w14:paraId="7E2A89B1" w14:textId="76B331EE" w:rsidR="00A5081E" w:rsidRDefault="003F1A79" w:rsidP="00723E83">
      <w:pPr>
        <w:spacing w:before="240"/>
        <w:jc w:val="both"/>
        <w:rPr>
          <w:lang w:val="en-US"/>
        </w:rPr>
      </w:pPr>
      <w:r>
        <w:rPr>
          <w:rFonts w:hint="eastAsia"/>
          <w:lang w:val="en-US"/>
        </w:rPr>
        <w:t>F</w:t>
      </w:r>
      <w:r>
        <w:rPr>
          <w:lang w:val="en-US"/>
        </w:rPr>
        <w:t>or multi</w:t>
      </w:r>
      <w:r w:rsidR="00B77C26">
        <w:rPr>
          <w:lang w:val="en-US"/>
        </w:rPr>
        <w:t>-</w:t>
      </w:r>
      <w:r>
        <w:rPr>
          <w:lang w:val="en-US"/>
        </w:rPr>
        <w:t xml:space="preserve">DCI multi-TRP operation, fully/partially/non overlapping PDSCHs </w:t>
      </w:r>
      <w:r w:rsidR="00B77C26">
        <w:rPr>
          <w:lang w:val="en-US"/>
        </w:rPr>
        <w:t>may be scheduled. The corresponding UE capabilities are as follows.</w:t>
      </w:r>
    </w:p>
    <w:tbl>
      <w:tblPr>
        <w:tblStyle w:val="afff5"/>
        <w:tblW w:w="0" w:type="auto"/>
        <w:tblInd w:w="0" w:type="dxa"/>
        <w:tblLook w:val="04A0" w:firstRow="1" w:lastRow="0" w:firstColumn="1" w:lastColumn="0" w:noHBand="0" w:noVBand="1"/>
      </w:tblPr>
      <w:tblGrid>
        <w:gridCol w:w="9630"/>
      </w:tblGrid>
      <w:tr w:rsidR="00DA2F5D" w14:paraId="5AB807CC" w14:textId="77777777" w:rsidTr="00DA2F5D">
        <w:tc>
          <w:tcPr>
            <w:tcW w:w="9630" w:type="dxa"/>
          </w:tcPr>
          <w:p w14:paraId="45CA7D3A" w14:textId="77777777" w:rsidR="00DA2F5D" w:rsidRPr="00B11372" w:rsidRDefault="00DA2F5D" w:rsidP="00DA2F5D">
            <w:pPr>
              <w:pStyle w:val="TAL0"/>
            </w:pPr>
            <w:r w:rsidRPr="00B11372">
              <w:rPr>
                <w:b/>
                <w:bCs/>
                <w:i/>
                <w:iCs/>
              </w:rPr>
              <w:t>multiDCI-MultiTRP-r16</w:t>
            </w:r>
          </w:p>
          <w:p w14:paraId="0432ED05" w14:textId="77777777" w:rsidR="00DA2F5D" w:rsidRPr="00B11372" w:rsidRDefault="00DA2F5D" w:rsidP="00DA2F5D">
            <w:pPr>
              <w:pStyle w:val="TAL0"/>
            </w:pPr>
            <w:r w:rsidRPr="00B11372">
              <w:t xml:space="preserve">Indicates </w:t>
            </w:r>
            <w:r w:rsidRPr="00723E83">
              <w:rPr>
                <w:highlight w:val="yellow"/>
              </w:rPr>
              <w:t xml:space="preserve">whether the UE supports multi-DCI based multi-TRP </w:t>
            </w:r>
            <w:r w:rsidRPr="00723E83">
              <w:rPr>
                <w:szCs w:val="18"/>
                <w:highlight w:val="yellow"/>
              </w:rPr>
              <w:t>PDSCH/PUSCH operation</w:t>
            </w:r>
            <w:r w:rsidRPr="00B11372">
              <w:t xml:space="preserve"> and </w:t>
            </w:r>
            <w:r w:rsidRPr="00723E83">
              <w:rPr>
                <w:szCs w:val="18"/>
                <w:highlight w:val="yellow"/>
              </w:rPr>
              <w:t>support of fully/partially overlapping PDSCHs in time and non-overlapping in frequency</w:t>
            </w:r>
            <w:r w:rsidRPr="00723E83">
              <w:rPr>
                <w:highlight w:val="yellow"/>
              </w:rPr>
              <w:t>.</w:t>
            </w:r>
            <w:r w:rsidRPr="00B11372">
              <w:t xml:space="preserve"> This capability applies only to BWPs where </w:t>
            </w:r>
            <w:r w:rsidRPr="00B11372">
              <w:rPr>
                <w:szCs w:val="18"/>
              </w:rPr>
              <w:t xml:space="preserve">two values of </w:t>
            </w:r>
            <w:proofErr w:type="spellStart"/>
            <w:r w:rsidRPr="00B11372">
              <w:rPr>
                <w:i/>
                <w:iCs/>
                <w:szCs w:val="18"/>
              </w:rPr>
              <w:t>coresetPoolIndex</w:t>
            </w:r>
            <w:proofErr w:type="spellEnd"/>
            <w:r w:rsidRPr="00B11372">
              <w:rPr>
                <w:szCs w:val="18"/>
              </w:rPr>
              <w:t xml:space="preserve"> are configured. </w:t>
            </w:r>
            <w:r w:rsidRPr="00B11372">
              <w:t>The capability signalling contains the following:</w:t>
            </w:r>
          </w:p>
          <w:p w14:paraId="267205E0"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maxNumberCORESET-r16</w:t>
            </w:r>
            <w:r w:rsidRPr="00B11372">
              <w:rPr>
                <w:rFonts w:ascii="Arial" w:hAnsi="Arial" w:cs="Arial"/>
                <w:sz w:val="18"/>
                <w:szCs w:val="18"/>
              </w:rPr>
              <w:t xml:space="preserve"> indicates maximum number of CORESETs configured per BWP per cell in addition to CORESET 0 for multi-DCI based multi-TRP PDSCH/PUSCH operation.</w:t>
            </w:r>
          </w:p>
          <w:p w14:paraId="7F58347E"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maxNumberCORESETPerPoolIndex-r16</w:t>
            </w:r>
            <w:r w:rsidRPr="00B11372">
              <w:rPr>
                <w:rFonts w:ascii="Arial" w:hAnsi="Arial" w:cs="Arial"/>
                <w:sz w:val="18"/>
                <w:szCs w:val="18"/>
              </w:rPr>
              <w:t xml:space="preserve"> indicates maximum number of CORESETs configured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BWP per cell in addition to CORESET 0 for multi-DCI based multi-TRP PDSCH/PUSCH operation.</w:t>
            </w:r>
          </w:p>
          <w:p w14:paraId="75E2C8F8" w14:textId="77777777" w:rsidR="00DA2F5D" w:rsidRPr="00B11372" w:rsidRDefault="00DA2F5D" w:rsidP="00DA2F5D">
            <w:pPr>
              <w:pStyle w:val="B10"/>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maxNumberUnicastPDSCH-PerPool-r16</w:t>
            </w:r>
            <w:r w:rsidRPr="00B11372">
              <w:rPr>
                <w:rFonts w:ascii="Arial" w:hAnsi="Arial" w:cs="Arial"/>
                <w:sz w:val="18"/>
                <w:szCs w:val="18"/>
              </w:rPr>
              <w:t xml:space="preserve"> indicates maximum number of unicast PDSCHs per </w:t>
            </w:r>
            <w:proofErr w:type="spellStart"/>
            <w:r w:rsidRPr="00B11372">
              <w:rPr>
                <w:rFonts w:ascii="Arial" w:hAnsi="Arial" w:cs="Arial"/>
                <w:i/>
                <w:iCs/>
                <w:sz w:val="18"/>
                <w:szCs w:val="18"/>
              </w:rPr>
              <w:t>coresetPoolIndex</w:t>
            </w:r>
            <w:proofErr w:type="spellEnd"/>
            <w:r w:rsidRPr="00B11372">
              <w:rPr>
                <w:rFonts w:ascii="Arial" w:hAnsi="Arial" w:cs="Arial"/>
                <w:sz w:val="18"/>
                <w:szCs w:val="18"/>
              </w:rPr>
              <w:t xml:space="preserve"> per slot.</w:t>
            </w:r>
          </w:p>
          <w:p w14:paraId="4F11034A" w14:textId="1F8A5091" w:rsidR="00DA2F5D" w:rsidRPr="00F24C3A" w:rsidRDefault="00DA2F5D" w:rsidP="00723E83">
            <w:pPr>
              <w:pStyle w:val="TAN"/>
              <w:rPr>
                <w:szCs w:val="18"/>
                <w:lang w:val="en-US"/>
              </w:rPr>
            </w:pPr>
            <w:r w:rsidRPr="00B11372">
              <w:t>NOTE 1:</w:t>
            </w:r>
            <w:r w:rsidRPr="00B11372">
              <w:tab/>
              <w:t xml:space="preserve">A UE may assume that its maximum </w:t>
            </w:r>
            <w:proofErr w:type="gramStart"/>
            <w:r w:rsidRPr="00B11372">
              <w:t>receive</w:t>
            </w:r>
            <w:proofErr w:type="gramEnd"/>
            <w:r w:rsidRPr="00B11372">
              <w:t xml:space="preserve"> timing difference between the DL transmissions from two TRPs is within a Cyclic Prefix.</w:t>
            </w:r>
          </w:p>
        </w:tc>
      </w:tr>
    </w:tbl>
    <w:p w14:paraId="0B6CE782" w14:textId="53C67074" w:rsidR="00B77C26" w:rsidRDefault="00B77C26" w:rsidP="00CE225F">
      <w:pPr>
        <w:spacing w:before="240"/>
        <w:jc w:val="both"/>
        <w:rPr>
          <w:lang w:val="en-US"/>
        </w:rPr>
      </w:pPr>
    </w:p>
    <w:tbl>
      <w:tblPr>
        <w:tblStyle w:val="afff5"/>
        <w:tblpPr w:leftFromText="180" w:rightFromText="180" w:vertAnchor="text" w:horzAnchor="margin" w:tblpY="-37"/>
        <w:tblW w:w="0" w:type="auto"/>
        <w:tblInd w:w="0" w:type="dxa"/>
        <w:tblLook w:val="04A0" w:firstRow="1" w:lastRow="0" w:firstColumn="1" w:lastColumn="0" w:noHBand="0" w:noVBand="1"/>
      </w:tblPr>
      <w:tblGrid>
        <w:gridCol w:w="9630"/>
      </w:tblGrid>
      <w:tr w:rsidR="00B77C26" w14:paraId="602E5684" w14:textId="77777777" w:rsidTr="00B77C26">
        <w:tc>
          <w:tcPr>
            <w:tcW w:w="9630" w:type="dxa"/>
          </w:tcPr>
          <w:p w14:paraId="2B5D7162" w14:textId="77777777" w:rsidR="00B77C26" w:rsidRPr="00B11372" w:rsidRDefault="00B77C26" w:rsidP="00B77C26">
            <w:pPr>
              <w:pStyle w:val="TAL0"/>
              <w:rPr>
                <w:b/>
                <w:bCs/>
                <w:i/>
                <w:iCs/>
              </w:rPr>
            </w:pPr>
            <w:r w:rsidRPr="00B11372">
              <w:rPr>
                <w:b/>
                <w:bCs/>
                <w:i/>
                <w:iCs/>
              </w:rPr>
              <w:lastRenderedPageBreak/>
              <w:t>overlapPDSCHsInTimePartiallyFreq-r16</w:t>
            </w:r>
          </w:p>
          <w:p w14:paraId="3AD388A8" w14:textId="77777777" w:rsidR="00B77C26" w:rsidRDefault="00B77C26" w:rsidP="00B77C26">
            <w:pPr>
              <w:rPr>
                <w:lang w:val="en-US"/>
              </w:rPr>
            </w:pPr>
            <w:r w:rsidRPr="00A5081E">
              <w:rPr>
                <w:sz w:val="18"/>
                <w:szCs w:val="18"/>
              </w:rPr>
              <w:t xml:space="preserve">Indicates whether the UE supports </w:t>
            </w:r>
            <w:r w:rsidRPr="00B77C26">
              <w:rPr>
                <w:rFonts w:cs="Arial"/>
                <w:sz w:val="18"/>
                <w:szCs w:val="16"/>
                <w:highlight w:val="yellow"/>
              </w:rPr>
              <w:t xml:space="preserve">PDSCHs with partially overlapping </w:t>
            </w:r>
            <w:r w:rsidRPr="00B77C26">
              <w:rPr>
                <w:sz w:val="18"/>
                <w:szCs w:val="18"/>
                <w:highlight w:val="yellow"/>
              </w:rPr>
              <w:t>Resource Elements</w:t>
            </w:r>
            <w:r w:rsidRPr="00A5081E">
              <w:rPr>
                <w:rFonts w:cs="Arial"/>
                <w:sz w:val="18"/>
                <w:szCs w:val="16"/>
              </w:rPr>
              <w:t>. The UE that indicates support of this feature shall support</w:t>
            </w:r>
            <w:r w:rsidRPr="00A5081E">
              <w:rPr>
                <w:sz w:val="18"/>
                <w:szCs w:val="18"/>
              </w:rPr>
              <w:t xml:space="preserve"> </w:t>
            </w:r>
            <w:r w:rsidRPr="00A5081E">
              <w:rPr>
                <w:rFonts w:cs="Arial"/>
                <w:i/>
                <w:iCs/>
                <w:sz w:val="18"/>
                <w:szCs w:val="16"/>
              </w:rPr>
              <w:t>overlapPDSCHsFullyFreqTime-r16</w:t>
            </w:r>
            <w:r w:rsidRPr="00A5081E">
              <w:rPr>
                <w:i/>
                <w:iCs/>
                <w:sz w:val="18"/>
                <w:szCs w:val="18"/>
              </w:rPr>
              <w:t>.</w:t>
            </w:r>
          </w:p>
        </w:tc>
      </w:tr>
    </w:tbl>
    <w:p w14:paraId="18994764" w14:textId="4DA8A99D" w:rsidR="00B77C26" w:rsidRDefault="00B77C26" w:rsidP="00CE225F">
      <w:pPr>
        <w:spacing w:before="240"/>
        <w:jc w:val="both"/>
        <w:rPr>
          <w:lang w:val="en-US"/>
        </w:rPr>
      </w:pPr>
      <w:r>
        <w:rPr>
          <w:rFonts w:hint="eastAsia"/>
          <w:lang w:val="en-US"/>
        </w:rPr>
        <w:t>F</w:t>
      </w:r>
      <w:r>
        <w:rPr>
          <w:lang w:val="en-US"/>
        </w:rPr>
        <w:t>or partially overlapping PDSCHs, it is defined as long as at least one RE is overlapping.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792"/>
        <w:gridCol w:w="1737"/>
        <w:gridCol w:w="7101"/>
      </w:tblGrid>
      <w:tr w:rsidR="00B77C26" w:rsidRPr="009F41CE" w14:paraId="65F23495" w14:textId="77777777" w:rsidTr="00B77C26">
        <w:trPr>
          <w:trHeight w:val="421"/>
        </w:trPr>
        <w:tc>
          <w:tcPr>
            <w:tcW w:w="411" w:type="pct"/>
            <w:tcBorders>
              <w:top w:val="single" w:sz="4" w:space="0" w:color="auto"/>
              <w:left w:val="single" w:sz="4" w:space="0" w:color="auto"/>
              <w:bottom w:val="single" w:sz="4" w:space="0" w:color="auto"/>
              <w:right w:val="single" w:sz="4" w:space="0" w:color="auto"/>
            </w:tcBorders>
            <w:shd w:val="clear" w:color="auto" w:fill="auto"/>
          </w:tcPr>
          <w:p w14:paraId="3397989C" w14:textId="77777777" w:rsidR="00B77C26" w:rsidRPr="009F41CE" w:rsidRDefault="00B77C26" w:rsidP="00735098">
            <w:pPr>
              <w:pStyle w:val="TAL0"/>
              <w:rPr>
                <w:rFonts w:eastAsia="Malgun Gothic"/>
                <w:color w:val="000000" w:themeColor="text1"/>
                <w:szCs w:val="18"/>
                <w:lang w:eastAsia="ko-KR"/>
              </w:rPr>
            </w:pPr>
            <w:r w:rsidRPr="009F41CE">
              <w:rPr>
                <w:color w:val="000000" w:themeColor="text1"/>
                <w:szCs w:val="18"/>
              </w:rPr>
              <w:t>16-2a-1</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9C66852" w14:textId="77777777" w:rsidR="00B77C26" w:rsidRPr="009F41CE" w:rsidRDefault="00B77C26" w:rsidP="00735098">
            <w:pPr>
              <w:pStyle w:val="TAL0"/>
              <w:rPr>
                <w:rFonts w:eastAsia="Malgun Gothic"/>
                <w:color w:val="000000" w:themeColor="text1"/>
                <w:szCs w:val="18"/>
                <w:lang w:eastAsia="ko-KR"/>
              </w:rPr>
            </w:pPr>
            <w:r w:rsidRPr="009F41CE">
              <w:rPr>
                <w:color w:val="000000" w:themeColor="text1"/>
                <w:szCs w:val="18"/>
              </w:rPr>
              <w:t>Overlapping PDSCHs in time and partially overlapping in frequency</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E83EB99" w14:textId="577FE143" w:rsidR="00B77C26" w:rsidRPr="009F41CE" w:rsidRDefault="00B77C26" w:rsidP="00B77C26">
            <w:pPr>
              <w:pStyle w:val="tal1"/>
              <w:numPr>
                <w:ilvl w:val="0"/>
                <w:numId w:val="37"/>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w:t>
            </w:r>
            <w:proofErr w:type="gramStart"/>
            <w:r w:rsidRPr="009F41CE">
              <w:rPr>
                <w:rFonts w:ascii="Arial" w:eastAsia="Times New Roman" w:hAnsi="Arial" w:cs="Arial"/>
                <w:color w:val="000000" w:themeColor="text1"/>
                <w:sz w:val="18"/>
                <w:szCs w:val="18"/>
              </w:rPr>
              <w:t>i.e.</w:t>
            </w:r>
            <w:proofErr w:type="gramEnd"/>
            <w:r w:rsidRPr="009F41CE">
              <w:rPr>
                <w:rFonts w:ascii="Arial" w:eastAsia="Times New Roman" w:hAnsi="Arial" w:cs="Arial"/>
                <w:color w:val="000000" w:themeColor="text1"/>
                <w:sz w:val="18"/>
                <w:szCs w:val="18"/>
              </w:rPr>
              <w:t xml:space="preserve"> the allocated REs for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0 and PDSCH scheduled by DCI in CORESET configured with </w:t>
            </w:r>
            <w:proofErr w:type="spellStart"/>
            <w:r w:rsidRPr="009F41CE">
              <w:rPr>
                <w:rFonts w:ascii="Arial" w:eastAsia="Times New Roman" w:hAnsi="Arial" w:cs="Arial"/>
                <w:color w:val="000000" w:themeColor="text1"/>
                <w:sz w:val="18"/>
                <w:szCs w:val="18"/>
              </w:rPr>
              <w:t>CORESETPoolIndex</w:t>
            </w:r>
            <w:proofErr w:type="spellEnd"/>
            <w:r w:rsidRPr="009F41CE">
              <w:rPr>
                <w:rFonts w:ascii="Arial" w:eastAsia="Times New Roman" w:hAnsi="Arial" w:cs="Arial"/>
                <w:color w:val="000000" w:themeColor="text1"/>
                <w:sz w:val="18"/>
                <w:szCs w:val="18"/>
              </w:rPr>
              <w:t xml:space="preserve"> = 1 </w:t>
            </w:r>
            <w:r w:rsidRPr="00B77C26">
              <w:rPr>
                <w:rFonts w:ascii="Arial" w:eastAsia="Times New Roman" w:hAnsi="Arial" w:cs="Arial"/>
                <w:color w:val="000000" w:themeColor="text1"/>
                <w:sz w:val="18"/>
                <w:szCs w:val="18"/>
                <w:highlight w:val="yellow"/>
              </w:rPr>
              <w:t>are partially overlapped, with at least one RE</w:t>
            </w:r>
            <w:r w:rsidRPr="009F41CE">
              <w:rPr>
                <w:rFonts w:ascii="Arial" w:hAnsi="Arial" w:cs="Arial"/>
                <w:color w:val="000000" w:themeColor="text1"/>
                <w:sz w:val="18"/>
                <w:szCs w:val="18"/>
              </w:rPr>
              <w:t xml:space="preserve"> </w:t>
            </w:r>
          </w:p>
        </w:tc>
      </w:tr>
    </w:tbl>
    <w:p w14:paraId="036DDD36" w14:textId="1DAA0969" w:rsidR="00B77C26" w:rsidRPr="00B77C26" w:rsidRDefault="007942E5" w:rsidP="00CE225F">
      <w:pPr>
        <w:spacing w:before="240"/>
        <w:jc w:val="both"/>
      </w:pPr>
      <w:r>
        <w:rPr>
          <w:rFonts w:hint="eastAsia"/>
        </w:rPr>
        <w:t>I</w:t>
      </w:r>
      <w:r>
        <w:t xml:space="preserve">n our view, for the partially overlapping PDSCHs, UE should also be prepared for </w:t>
      </w:r>
      <w:r w:rsidR="00890981">
        <w:t xml:space="preserve">reception of </w:t>
      </w:r>
      <w:r>
        <w:t>PDSCHs by activating beam pair</w:t>
      </w:r>
      <w:r w:rsidR="00890981">
        <w:t xml:space="preserve"> already</w:t>
      </w:r>
      <w:r>
        <w:t>. Thus, scheduling restriction relaxation should also be allowed in this case.</w:t>
      </w:r>
    </w:p>
    <w:p w14:paraId="09181C43" w14:textId="1F37C28F" w:rsidR="007942E5" w:rsidRPr="00E53C77" w:rsidRDefault="007942E5" w:rsidP="007942E5">
      <w:pPr>
        <w:jc w:val="both"/>
        <w:rPr>
          <w:b/>
          <w:bCs/>
          <w:i/>
          <w:iCs/>
          <w:lang w:val="en-US"/>
        </w:rPr>
      </w:pPr>
      <w:r>
        <w:rPr>
          <w:b/>
          <w:bCs/>
          <w:i/>
          <w:iCs/>
        </w:rPr>
        <w:t>Observation 1</w:t>
      </w:r>
      <w:r w:rsidRPr="006138DA">
        <w:rPr>
          <w:b/>
          <w:bCs/>
          <w:i/>
          <w:iCs/>
          <w:lang w:val="en-US"/>
        </w:rPr>
        <w:t>:</w:t>
      </w:r>
      <w:r>
        <w:rPr>
          <w:b/>
          <w:bCs/>
          <w:i/>
          <w:iCs/>
          <w:lang w:val="en-US"/>
        </w:rPr>
        <w:t xml:space="preserve"> UE can still be scheduled with partially overlapping PDSCHs if</w:t>
      </w:r>
      <w:r w:rsidRPr="007942E5">
        <w:rPr>
          <w:b/>
          <w:bCs/>
          <w:i/>
          <w:iCs/>
          <w:lang w:val="en-US"/>
        </w:rPr>
        <w:t xml:space="preserve"> CSI-RS and only one of the PDSCHs with different QCL </w:t>
      </w:r>
      <w:proofErr w:type="spellStart"/>
      <w:r w:rsidRPr="007942E5">
        <w:rPr>
          <w:b/>
          <w:bCs/>
          <w:i/>
          <w:iCs/>
          <w:lang w:val="en-US"/>
        </w:rPr>
        <w:t>typeD</w:t>
      </w:r>
      <w:proofErr w:type="spellEnd"/>
      <w:r w:rsidRPr="007942E5">
        <w:rPr>
          <w:b/>
          <w:bCs/>
          <w:i/>
          <w:iCs/>
          <w:lang w:val="en-US"/>
        </w:rPr>
        <w:t xml:space="preserve"> are on the same OFDM symbol(s)</w:t>
      </w:r>
    </w:p>
    <w:p w14:paraId="5C27698B" w14:textId="77777777" w:rsidR="00656866" w:rsidRDefault="00656866" w:rsidP="00CE225F">
      <w:pPr>
        <w:spacing w:before="240"/>
        <w:jc w:val="both"/>
      </w:pPr>
    </w:p>
    <w:p w14:paraId="35C769F0" w14:textId="201AAEFC" w:rsidR="00B77C26" w:rsidRPr="00805B56" w:rsidRDefault="00656866" w:rsidP="00CE225F">
      <w:pPr>
        <w:spacing w:before="240"/>
        <w:jc w:val="both"/>
      </w:pPr>
      <w:r>
        <w:t xml:space="preserve">Another issue is about </w:t>
      </w:r>
      <w:r w:rsidR="00805B56" w:rsidRPr="00805B56">
        <w:t>how to capture UE is activated with multi-Rx operation</w:t>
      </w:r>
      <w:r>
        <w:t xml:space="preserve"> for scheduling availability. Actually, the condition that </w:t>
      </w:r>
      <w:r>
        <w:rPr>
          <w:rFonts w:hint="eastAsia"/>
        </w:rPr>
        <w:t>t</w:t>
      </w:r>
      <w:r w:rsidRPr="00656866">
        <w:t>he CSI-RS and both of the PDSCHs are on the same OFDM symbol(s)</w:t>
      </w:r>
      <w:r>
        <w:t xml:space="preserve"> should indicate that it is multi-Rx operation already. It seems </w:t>
      </w:r>
      <w:r w:rsidR="00401F09">
        <w:t>no additional condition for UE is activated with multi-Rx operation is needed.</w:t>
      </w:r>
    </w:p>
    <w:p w14:paraId="022846CC" w14:textId="755CF95B" w:rsidR="00CE225F" w:rsidRPr="00F24C3A" w:rsidRDefault="00401F09" w:rsidP="00CE225F">
      <w:pPr>
        <w:spacing w:before="240"/>
        <w:jc w:val="both"/>
        <w:rPr>
          <w:lang w:val="en-US"/>
        </w:rPr>
      </w:pPr>
      <w:r>
        <w:rPr>
          <w:lang w:val="en-US"/>
        </w:rPr>
        <w:t xml:space="preserve">The scheduling </w:t>
      </w:r>
      <w:r w:rsidR="004B4668">
        <w:rPr>
          <w:lang w:val="en-US"/>
        </w:rPr>
        <w:t>availability conditions can be updated as proposal 1.</w:t>
      </w:r>
    </w:p>
    <w:p w14:paraId="2BEB6379" w14:textId="7BB1B9F4" w:rsidR="004B4668" w:rsidRPr="00E53C77" w:rsidRDefault="004B4668" w:rsidP="004B4668">
      <w:pPr>
        <w:jc w:val="both"/>
        <w:rPr>
          <w:b/>
          <w:bCs/>
          <w:i/>
          <w:iCs/>
          <w:lang w:val="en-US"/>
        </w:rPr>
      </w:pPr>
      <w:r>
        <w:rPr>
          <w:b/>
          <w:bCs/>
          <w:i/>
          <w:iCs/>
          <w:lang w:val="en-US"/>
        </w:rPr>
        <w:t xml:space="preserve">Proposal </w:t>
      </w:r>
      <w:r w:rsidR="00890981">
        <w:rPr>
          <w:b/>
          <w:bCs/>
          <w:i/>
          <w:iCs/>
          <w:lang w:val="en-US"/>
        </w:rPr>
        <w:t>1</w:t>
      </w:r>
      <w:r w:rsidRPr="006138DA">
        <w:rPr>
          <w:b/>
          <w:bCs/>
          <w:i/>
          <w:iCs/>
          <w:lang w:val="en-US"/>
        </w:rPr>
        <w:t>:</w:t>
      </w:r>
      <w:r>
        <w:rPr>
          <w:b/>
          <w:bCs/>
          <w:i/>
          <w:iCs/>
          <w:lang w:val="en-US"/>
        </w:rPr>
        <w:t xml:space="preserve"> S</w:t>
      </w:r>
      <w:r w:rsidRPr="00E53C77">
        <w:rPr>
          <w:b/>
          <w:bCs/>
          <w:i/>
          <w:iCs/>
          <w:lang w:val="en-US"/>
        </w:rPr>
        <w:t>cheduling restriction relaxation can be made for CSI-RS based L1 measurements with multi-Rx when following conditions are met</w:t>
      </w:r>
    </w:p>
    <w:p w14:paraId="15EA0ED4" w14:textId="77777777" w:rsidR="004B4668" w:rsidRPr="004B4668" w:rsidRDefault="004B4668" w:rsidP="004B4668">
      <w:pPr>
        <w:pStyle w:val="a3"/>
        <w:numPr>
          <w:ilvl w:val="0"/>
          <w:numId w:val="27"/>
        </w:numPr>
        <w:ind w:left="720"/>
        <w:rPr>
          <w:b/>
          <w:bCs/>
          <w:color w:val="000000" w:themeColor="text1"/>
        </w:rPr>
      </w:pPr>
      <w:r w:rsidRPr="004B4668">
        <w:rPr>
          <w:b/>
          <w:bCs/>
          <w:color w:val="000000" w:themeColor="text1"/>
        </w:rPr>
        <w:t>The CSI-RS is not in a CSI-RS resource set with repetition ON.</w:t>
      </w:r>
    </w:p>
    <w:p w14:paraId="08014023" w14:textId="5A0E6C80" w:rsidR="004B4668" w:rsidRPr="004B4668" w:rsidRDefault="004B4668" w:rsidP="004B4668">
      <w:pPr>
        <w:pStyle w:val="a3"/>
        <w:numPr>
          <w:ilvl w:val="0"/>
          <w:numId w:val="27"/>
        </w:numPr>
        <w:ind w:left="720"/>
        <w:rPr>
          <w:b/>
          <w:bCs/>
          <w:color w:val="000000" w:themeColor="text1"/>
        </w:rPr>
      </w:pPr>
      <w:r w:rsidRPr="004B4668">
        <w:rPr>
          <w:b/>
          <w:bCs/>
          <w:color w:val="000000" w:themeColor="text1"/>
        </w:rPr>
        <w:t>The CSI-RS and both of the PDSCHs are on the same OFDM symbol(s)</w:t>
      </w:r>
      <w:r>
        <w:rPr>
          <w:b/>
          <w:bCs/>
          <w:color w:val="000000" w:themeColor="text1"/>
        </w:rPr>
        <w:t>,</w:t>
      </w:r>
      <w:r w:rsidRPr="004B4668">
        <w:rPr>
          <w:b/>
          <w:bCs/>
          <w:color w:val="000000" w:themeColor="text1"/>
        </w:rPr>
        <w:t xml:space="preserve"> </w:t>
      </w:r>
      <w:r w:rsidRPr="00033437">
        <w:rPr>
          <w:b/>
          <w:bCs/>
          <w:color w:val="000000" w:themeColor="text1"/>
          <w:highlight w:val="yellow"/>
        </w:rPr>
        <w:t xml:space="preserve">or the CSI-RS and one of the PDSCHs with different QCL </w:t>
      </w:r>
      <w:proofErr w:type="spellStart"/>
      <w:r w:rsidRPr="00033437">
        <w:rPr>
          <w:b/>
          <w:bCs/>
          <w:color w:val="000000" w:themeColor="text1"/>
          <w:highlight w:val="yellow"/>
        </w:rPr>
        <w:t>typeD</w:t>
      </w:r>
      <w:proofErr w:type="spellEnd"/>
      <w:r w:rsidRPr="00033437">
        <w:rPr>
          <w:b/>
          <w:bCs/>
          <w:color w:val="000000" w:themeColor="text1"/>
          <w:highlight w:val="yellow"/>
        </w:rPr>
        <w:t xml:space="preserve"> are on the same OFDM symbol(s) when partially overlapping PDSCHs are scheduled.</w:t>
      </w:r>
    </w:p>
    <w:p w14:paraId="353DD3B8" w14:textId="77777777" w:rsidR="00AA0378" w:rsidRPr="004B4668" w:rsidRDefault="00AA0378" w:rsidP="00AA0378">
      <w:pPr>
        <w:pStyle w:val="a3"/>
        <w:numPr>
          <w:ilvl w:val="0"/>
          <w:numId w:val="27"/>
        </w:numPr>
        <w:ind w:left="720"/>
        <w:rPr>
          <w:b/>
          <w:bCs/>
          <w:color w:val="000000" w:themeColor="text1"/>
        </w:rPr>
      </w:pPr>
      <w:r w:rsidRPr="004B4668">
        <w:rPr>
          <w:b/>
          <w:bCs/>
          <w:color w:val="000000" w:themeColor="text1"/>
        </w:rPr>
        <w:t>The CSI-RS has same QCL source as the active TCI state of one of the PDSCHs and has different QCL-</w:t>
      </w:r>
      <w:proofErr w:type="spellStart"/>
      <w:r w:rsidRPr="004B4668">
        <w:rPr>
          <w:b/>
          <w:bCs/>
          <w:color w:val="000000" w:themeColor="text1"/>
        </w:rPr>
        <w:t>TypeD</w:t>
      </w:r>
      <w:proofErr w:type="spellEnd"/>
      <w:r w:rsidRPr="004B4668">
        <w:rPr>
          <w:b/>
          <w:bCs/>
          <w:color w:val="000000" w:themeColor="text1"/>
        </w:rPr>
        <w:t xml:space="preserve"> from the other PDSCH.</w:t>
      </w:r>
    </w:p>
    <w:p w14:paraId="113602AA" w14:textId="77777777" w:rsidR="004B4668" w:rsidRPr="004B4668" w:rsidRDefault="004B4668" w:rsidP="004B4668">
      <w:pPr>
        <w:pStyle w:val="a3"/>
        <w:numPr>
          <w:ilvl w:val="0"/>
          <w:numId w:val="27"/>
        </w:numPr>
        <w:ind w:left="720"/>
        <w:rPr>
          <w:b/>
          <w:bCs/>
          <w:color w:val="000000" w:themeColor="text1"/>
        </w:rPr>
      </w:pPr>
      <w:r w:rsidRPr="004B4668">
        <w:rPr>
          <w:b/>
          <w:bCs/>
          <w:color w:val="000000" w:themeColor="text1"/>
        </w:rPr>
        <w:t>Resources of the active TCI states for the two PDSCHs have been reported as a resource group in Rel-17 group-based RSRP report.</w:t>
      </w:r>
    </w:p>
    <w:p w14:paraId="09A72874" w14:textId="77777777" w:rsidR="00CE225F" w:rsidRPr="004B4668" w:rsidRDefault="00CE225F" w:rsidP="00847550">
      <w:pPr>
        <w:spacing w:before="240"/>
        <w:jc w:val="both"/>
        <w:rPr>
          <w:lang w:val="en-US"/>
        </w:rPr>
      </w:pPr>
    </w:p>
    <w:p w14:paraId="3237F8BF" w14:textId="5E7AC0C0" w:rsidR="001A4526" w:rsidRPr="00082D43" w:rsidRDefault="001A4526" w:rsidP="001A4526">
      <w:pPr>
        <w:pStyle w:val="2"/>
        <w:numPr>
          <w:ilvl w:val="0"/>
          <w:numId w:val="0"/>
        </w:numPr>
        <w:rPr>
          <w:sz w:val="22"/>
          <w:szCs w:val="22"/>
          <w:lang w:val="en-US"/>
        </w:rPr>
      </w:pPr>
      <w:r w:rsidRPr="00082D43">
        <w:rPr>
          <w:rFonts w:hint="eastAsia"/>
          <w:lang w:val="en-US"/>
        </w:rPr>
        <w:t>2</w:t>
      </w:r>
      <w:r w:rsidRPr="00082D43">
        <w:rPr>
          <w:lang w:val="en-US"/>
        </w:rPr>
        <w:t>.</w:t>
      </w:r>
      <w:r w:rsidR="003B600F">
        <w:rPr>
          <w:lang w:val="en-US"/>
        </w:rPr>
        <w:t>2</w:t>
      </w:r>
      <w:r w:rsidRPr="00082D43">
        <w:rPr>
          <w:lang w:val="en-US"/>
        </w:rPr>
        <w:t xml:space="preserve"> </w:t>
      </w:r>
      <w:r>
        <w:rPr>
          <w:lang w:val="en-US"/>
        </w:rPr>
        <w:t>measurement restriction for L1 measurements</w:t>
      </w:r>
    </w:p>
    <w:p w14:paraId="2DD8C5BC" w14:textId="77777777" w:rsidR="00033437" w:rsidRPr="00033437" w:rsidRDefault="00033437" w:rsidP="00033437">
      <w:pPr>
        <w:rPr>
          <w:b/>
          <w:color w:val="000000" w:themeColor="text1"/>
          <w:u w:val="single"/>
          <w:lang w:eastAsia="ko-KR"/>
        </w:rPr>
      </w:pPr>
      <w:r w:rsidRPr="00033437">
        <w:rPr>
          <w:b/>
          <w:color w:val="000000" w:themeColor="text1"/>
          <w:u w:val="single"/>
          <w:lang w:eastAsia="ko-KR"/>
        </w:rPr>
        <w:t>Issue 3-2-2: Conditions that measurement restriction for CSI-RS based L1 measurements can be relaxed for multi-Rx</w:t>
      </w:r>
    </w:p>
    <w:p w14:paraId="2D2D62A1" w14:textId="0A894617" w:rsidR="006A78FF" w:rsidRPr="00CA339B" w:rsidRDefault="00CA339B" w:rsidP="00CA339B">
      <w:pPr>
        <w:spacing w:before="240"/>
        <w:jc w:val="both"/>
        <w:rPr>
          <w:lang w:val="en-US"/>
        </w:rPr>
      </w:pPr>
      <w:r>
        <w:rPr>
          <w:rFonts w:hint="eastAsia"/>
          <w:lang w:val="en-US"/>
        </w:rPr>
        <w:t>S</w:t>
      </w:r>
      <w:r>
        <w:rPr>
          <w:lang w:val="en-US"/>
        </w:rPr>
        <w:t>imilar to</w:t>
      </w:r>
      <w:r w:rsidR="00B341D8">
        <w:rPr>
          <w:lang w:val="en-US"/>
        </w:rPr>
        <w:t xml:space="preserve"> scheduling restriction, two conditions need further discussion.</w:t>
      </w:r>
      <w:r>
        <w:rPr>
          <w:lang w:val="en-US"/>
        </w:rPr>
        <w:t xml:space="preserve"> </w:t>
      </w:r>
    </w:p>
    <w:tbl>
      <w:tblPr>
        <w:tblStyle w:val="afff5"/>
        <w:tblW w:w="0" w:type="auto"/>
        <w:tblInd w:w="0" w:type="dxa"/>
        <w:tblLook w:val="04A0" w:firstRow="1" w:lastRow="0" w:firstColumn="1" w:lastColumn="0" w:noHBand="0" w:noVBand="1"/>
      </w:tblPr>
      <w:tblGrid>
        <w:gridCol w:w="9630"/>
      </w:tblGrid>
      <w:tr w:rsidR="00FE1CDD" w14:paraId="4FC059E8" w14:textId="77777777" w:rsidTr="00FE1CDD">
        <w:tc>
          <w:tcPr>
            <w:tcW w:w="9630" w:type="dxa"/>
          </w:tcPr>
          <w:p w14:paraId="1AB34B0B" w14:textId="77777777" w:rsidR="006A78FF" w:rsidRPr="00C21328" w:rsidRDefault="006A78FF" w:rsidP="006A78FF">
            <w:pPr>
              <w:numPr>
                <w:ilvl w:val="0"/>
                <w:numId w:val="27"/>
              </w:numPr>
              <w:suppressAutoHyphens w:val="0"/>
              <w:autoSpaceDN w:val="0"/>
              <w:adjustRightInd w:val="0"/>
              <w:spacing w:after="120"/>
              <w:ind w:left="720"/>
              <w:rPr>
                <w:color w:val="000000"/>
                <w:sz w:val="18"/>
                <w:szCs w:val="22"/>
              </w:rPr>
            </w:pPr>
            <w:r w:rsidRPr="00C21328">
              <w:rPr>
                <w:color w:val="000000"/>
                <w:sz w:val="18"/>
                <w:szCs w:val="22"/>
              </w:rPr>
              <w:t>[The two CSI-RS resources and both PDSCHs are overlapped on the same OFDM symbol].</w:t>
            </w:r>
          </w:p>
          <w:p w14:paraId="62220FAD" w14:textId="1A9709A7" w:rsidR="00FE1CDD" w:rsidRPr="00FE1CDD" w:rsidRDefault="006A78FF" w:rsidP="006A78FF">
            <w:pPr>
              <w:pStyle w:val="a3"/>
              <w:numPr>
                <w:ilvl w:val="0"/>
                <w:numId w:val="27"/>
              </w:numPr>
              <w:ind w:left="720"/>
              <w:rPr>
                <w:color w:val="000000" w:themeColor="text1"/>
              </w:rPr>
            </w:pPr>
            <w:r w:rsidRPr="00C21328">
              <w:rPr>
                <w:color w:val="000000" w:themeColor="text1"/>
                <w:sz w:val="18"/>
                <w:szCs w:val="22"/>
                <w:lang w:eastAsia="zh-CN"/>
              </w:rPr>
              <w:t>[FFS how to capture UE is activated with multi-Rx operation]</w:t>
            </w:r>
          </w:p>
        </w:tc>
      </w:tr>
    </w:tbl>
    <w:p w14:paraId="3D1EF083" w14:textId="77777777" w:rsidR="00357391" w:rsidRDefault="003B6612" w:rsidP="003B6612">
      <w:pPr>
        <w:spacing w:before="240"/>
        <w:jc w:val="both"/>
        <w:rPr>
          <w:lang w:val="en-US"/>
        </w:rPr>
      </w:pPr>
      <w:r>
        <w:t>The condition that</w:t>
      </w:r>
      <w:r w:rsidRPr="008266A7">
        <w:rPr>
          <w:lang w:val="en-US"/>
        </w:rPr>
        <w:t xml:space="preserve"> two CSI-RS resources and both PDSCHs are overlapped on the same OFDM symbol</w:t>
      </w:r>
      <w:r>
        <w:rPr>
          <w:lang w:val="en-US"/>
        </w:rPr>
        <w:t xml:space="preserve"> is very restrictive. It means simultaneous measurement are only applicable when overlapping PDSCHs are scheduled for the UE. </w:t>
      </w:r>
    </w:p>
    <w:p w14:paraId="3ED5F413" w14:textId="61CF4681" w:rsidR="00AA1A16" w:rsidRDefault="0080501C" w:rsidP="003B6612">
      <w:pPr>
        <w:spacing w:before="240"/>
        <w:jc w:val="both"/>
        <w:rPr>
          <w:lang w:val="en-US"/>
        </w:rPr>
      </w:pPr>
      <w:r>
        <w:rPr>
          <w:lang w:val="en-US"/>
        </w:rPr>
        <w:t xml:space="preserve">If </w:t>
      </w:r>
      <w:r w:rsidR="00357391">
        <w:rPr>
          <w:lang w:val="en-US"/>
        </w:rPr>
        <w:t>a</w:t>
      </w:r>
      <w:r>
        <w:rPr>
          <w:lang w:val="en-US"/>
        </w:rPr>
        <w:t xml:space="preserve"> UE is scheduled by only one TRP</w:t>
      </w:r>
      <w:r w:rsidR="00357391">
        <w:rPr>
          <w:lang w:val="en-US"/>
        </w:rPr>
        <w:t xml:space="preserve"> at a time</w:t>
      </w:r>
      <w:r>
        <w:rPr>
          <w:lang w:val="en-US"/>
        </w:rPr>
        <w:t xml:space="preserve">, </w:t>
      </w:r>
      <w:r w:rsidR="00357391">
        <w:rPr>
          <w:lang w:val="en-US"/>
        </w:rPr>
        <w:t>but CSI-RSs are sent from both TRPs, should the UE be able to perform simultaneous measurement of the two CSI-RSs? For example, in multi-DCI multi-</w:t>
      </w:r>
      <w:r w:rsidR="00357391">
        <w:rPr>
          <w:rFonts w:hint="eastAsia"/>
          <w:lang w:val="en-US"/>
        </w:rPr>
        <w:t>TRP</w:t>
      </w:r>
      <w:r w:rsidR="00357391">
        <w:rPr>
          <w:lang w:val="en-US"/>
        </w:rPr>
        <w:t xml:space="preserve"> operation, non-overlapping </w:t>
      </w:r>
      <w:r w:rsidR="00357391">
        <w:rPr>
          <w:lang w:val="en-US"/>
        </w:rPr>
        <w:lastRenderedPageBreak/>
        <w:t>PDSCHs may be scheduled. In this case, it is not clear how UE would receive the PDSCHs and CSI-RSs in terms of Rx beam to be used.</w:t>
      </w:r>
      <w:r w:rsidR="00AA1A16">
        <w:rPr>
          <w:lang w:val="en-US"/>
        </w:rPr>
        <w:t xml:space="preserve"> One simple assumption would be that UE is not using Rx beam pair for PDSCH reception in this case. Thus, simultaneous measurement is supported neither.</w:t>
      </w:r>
    </w:p>
    <w:p w14:paraId="1EFB02E2" w14:textId="34FFD010" w:rsidR="00AA1A16" w:rsidRDefault="00AA1A16" w:rsidP="00AA1A16">
      <w:pPr>
        <w:spacing w:before="240"/>
        <w:jc w:val="both"/>
        <w:rPr>
          <w:lang w:val="en-US"/>
        </w:rPr>
      </w:pPr>
      <w:r>
        <w:rPr>
          <w:lang w:val="en-US"/>
        </w:rPr>
        <w:t>For simplicity, simultaneous measurement in this release could be assumed when there is simultaneous PDSCH reception.</w:t>
      </w:r>
      <w:r w:rsidR="00033437">
        <w:rPr>
          <w:lang w:val="en-US"/>
        </w:rPr>
        <w:t xml:space="preserve"> Then, same conditions as for scheduling restriction can be used.</w:t>
      </w:r>
    </w:p>
    <w:p w14:paraId="5BF40BC0" w14:textId="5BFB38FA" w:rsidR="009F2676" w:rsidRDefault="009F2676" w:rsidP="00AA1A16">
      <w:pPr>
        <w:spacing w:before="240"/>
        <w:jc w:val="both"/>
        <w:rPr>
          <w:lang w:val="en-US"/>
        </w:rPr>
      </w:pPr>
      <w:r>
        <w:t xml:space="preserve">Regarding </w:t>
      </w:r>
      <w:r w:rsidRPr="00805B56">
        <w:t>how to capture UE is activated with multi-Rx operation</w:t>
      </w:r>
      <w:r>
        <w:t xml:space="preserve"> for scheduling availability, similar conclusion as for scheduling restriction could be made. Actually, the condition that </w:t>
      </w:r>
      <w:r>
        <w:rPr>
          <w:rFonts w:hint="eastAsia"/>
        </w:rPr>
        <w:t>t</w:t>
      </w:r>
      <w:r w:rsidRPr="00656866">
        <w:t>he CSI-RS and both of the PDSCHs are on the same OFDM symbol(s)</w:t>
      </w:r>
      <w:r>
        <w:t xml:space="preserve"> should indicate that it is multi-Rx operation already. It seems no additional condition for UE is activated with multi-Rx operation is needed.</w:t>
      </w:r>
    </w:p>
    <w:p w14:paraId="0B29232A" w14:textId="21921BA2" w:rsidR="001820D3" w:rsidRPr="001820D3" w:rsidRDefault="001C7033" w:rsidP="001820D3">
      <w:pPr>
        <w:jc w:val="both"/>
        <w:rPr>
          <w:b/>
          <w:bCs/>
          <w:i/>
          <w:iCs/>
          <w:lang w:val="en-US"/>
        </w:rPr>
      </w:pPr>
      <w:r>
        <w:rPr>
          <w:b/>
          <w:bCs/>
          <w:i/>
          <w:iCs/>
          <w:lang w:val="en-US"/>
        </w:rPr>
        <w:t xml:space="preserve">Proposal </w:t>
      </w:r>
      <w:r w:rsidR="009F2676">
        <w:rPr>
          <w:b/>
          <w:bCs/>
          <w:i/>
          <w:iCs/>
          <w:lang w:val="en-US"/>
        </w:rPr>
        <w:t>2</w:t>
      </w:r>
      <w:r w:rsidRPr="006138DA">
        <w:rPr>
          <w:b/>
          <w:bCs/>
          <w:i/>
          <w:iCs/>
          <w:lang w:val="en-US"/>
        </w:rPr>
        <w:t>:</w:t>
      </w:r>
      <w:r>
        <w:rPr>
          <w:b/>
          <w:bCs/>
          <w:i/>
          <w:iCs/>
          <w:lang w:val="en-US"/>
        </w:rPr>
        <w:t xml:space="preserve"> </w:t>
      </w:r>
      <w:r w:rsidR="005D62E9">
        <w:rPr>
          <w:b/>
          <w:bCs/>
          <w:i/>
          <w:iCs/>
          <w:lang w:val="en-US"/>
        </w:rPr>
        <w:t>M</w:t>
      </w:r>
      <w:r w:rsidR="001820D3" w:rsidRPr="001820D3">
        <w:rPr>
          <w:b/>
          <w:bCs/>
          <w:i/>
          <w:iCs/>
          <w:lang w:val="en-US"/>
        </w:rPr>
        <w:t xml:space="preserve">easurement restriction relaxation can be made for the CSI-RS based </w:t>
      </w:r>
      <w:r w:rsidR="00EB7BE3" w:rsidRPr="001820D3">
        <w:rPr>
          <w:b/>
          <w:bCs/>
          <w:i/>
          <w:iCs/>
          <w:lang w:val="en-US"/>
        </w:rPr>
        <w:t>RLM/BFD/L1-RSRP</w:t>
      </w:r>
      <w:r w:rsidR="001820D3" w:rsidRPr="001820D3">
        <w:rPr>
          <w:b/>
          <w:bCs/>
          <w:i/>
          <w:iCs/>
          <w:lang w:val="en-US"/>
        </w:rPr>
        <w:t xml:space="preserve"> measurements with multi-Rx when following conditions are met</w:t>
      </w:r>
    </w:p>
    <w:p w14:paraId="768FF85C" w14:textId="77777777" w:rsidR="00AA0378" w:rsidRPr="00AA0378" w:rsidRDefault="00AA0378" w:rsidP="00AA0378">
      <w:pPr>
        <w:pStyle w:val="a3"/>
        <w:widowControl w:val="0"/>
        <w:numPr>
          <w:ilvl w:val="0"/>
          <w:numId w:val="33"/>
        </w:numPr>
        <w:rPr>
          <w:b/>
          <w:bCs/>
          <w:i/>
          <w:iCs/>
          <w:szCs w:val="20"/>
        </w:rPr>
      </w:pPr>
      <w:r w:rsidRPr="00AA0378">
        <w:rPr>
          <w:b/>
          <w:bCs/>
          <w:i/>
          <w:iCs/>
          <w:szCs w:val="20"/>
        </w:rPr>
        <w:t>Both CSI-RSs are not in any CSI-RS resource set with repetition ON</w:t>
      </w:r>
    </w:p>
    <w:p w14:paraId="0C37CB60" w14:textId="240B216F" w:rsidR="00AA0378" w:rsidRPr="00AA0378" w:rsidRDefault="00AA0378" w:rsidP="00A44259">
      <w:pPr>
        <w:pStyle w:val="a3"/>
        <w:widowControl w:val="0"/>
        <w:numPr>
          <w:ilvl w:val="0"/>
          <w:numId w:val="33"/>
        </w:numPr>
        <w:rPr>
          <w:b/>
          <w:bCs/>
          <w:i/>
          <w:iCs/>
          <w:szCs w:val="20"/>
        </w:rPr>
      </w:pPr>
      <w:r w:rsidRPr="00AA0378">
        <w:rPr>
          <w:b/>
          <w:bCs/>
          <w:i/>
          <w:iCs/>
          <w:szCs w:val="20"/>
          <w:highlight w:val="yellow"/>
        </w:rPr>
        <w:t>The CSI-RS</w:t>
      </w:r>
      <w:r>
        <w:rPr>
          <w:b/>
          <w:bCs/>
          <w:i/>
          <w:iCs/>
          <w:szCs w:val="20"/>
          <w:highlight w:val="yellow"/>
        </w:rPr>
        <w:t>s</w:t>
      </w:r>
      <w:r w:rsidRPr="00AA0378">
        <w:rPr>
          <w:b/>
          <w:bCs/>
          <w:i/>
          <w:iCs/>
          <w:szCs w:val="20"/>
          <w:highlight w:val="yellow"/>
        </w:rPr>
        <w:t xml:space="preserve"> and both of the PDSCHs are on the same OFDM symbol(s), or </w:t>
      </w:r>
      <w:r>
        <w:rPr>
          <w:b/>
          <w:bCs/>
          <w:i/>
          <w:iCs/>
          <w:szCs w:val="20"/>
          <w:highlight w:val="yellow"/>
        </w:rPr>
        <w:t xml:space="preserve">one of </w:t>
      </w:r>
      <w:r w:rsidRPr="00AA0378">
        <w:rPr>
          <w:b/>
          <w:bCs/>
          <w:i/>
          <w:iCs/>
          <w:szCs w:val="20"/>
          <w:highlight w:val="yellow"/>
        </w:rPr>
        <w:t>the CSI-RS</w:t>
      </w:r>
      <w:r>
        <w:rPr>
          <w:b/>
          <w:bCs/>
          <w:i/>
          <w:iCs/>
          <w:szCs w:val="20"/>
          <w:highlight w:val="yellow"/>
        </w:rPr>
        <w:t>s</w:t>
      </w:r>
      <w:r w:rsidRPr="00AA0378">
        <w:rPr>
          <w:b/>
          <w:bCs/>
          <w:i/>
          <w:iCs/>
          <w:szCs w:val="20"/>
          <w:highlight w:val="yellow"/>
        </w:rPr>
        <w:t xml:space="preserve"> and one of the PDSCHs with different QCL </w:t>
      </w:r>
      <w:proofErr w:type="spellStart"/>
      <w:r w:rsidRPr="00AA0378">
        <w:rPr>
          <w:b/>
          <w:bCs/>
          <w:i/>
          <w:iCs/>
          <w:szCs w:val="20"/>
          <w:highlight w:val="yellow"/>
        </w:rPr>
        <w:t>typeD</w:t>
      </w:r>
      <w:proofErr w:type="spellEnd"/>
      <w:r w:rsidRPr="00AA0378">
        <w:rPr>
          <w:b/>
          <w:bCs/>
          <w:i/>
          <w:iCs/>
          <w:szCs w:val="20"/>
          <w:highlight w:val="yellow"/>
        </w:rPr>
        <w:t xml:space="preserve"> are on the same OFDM symbol(s) when partially overlapping PDSCHs are scheduled.</w:t>
      </w:r>
    </w:p>
    <w:p w14:paraId="5381CF5B" w14:textId="77777777" w:rsidR="00AA0378" w:rsidRPr="00AA0378" w:rsidRDefault="00AA0378" w:rsidP="00AA0378">
      <w:pPr>
        <w:pStyle w:val="a3"/>
        <w:widowControl w:val="0"/>
        <w:numPr>
          <w:ilvl w:val="0"/>
          <w:numId w:val="33"/>
        </w:numPr>
        <w:rPr>
          <w:b/>
          <w:bCs/>
          <w:i/>
          <w:iCs/>
          <w:szCs w:val="20"/>
        </w:rPr>
      </w:pPr>
      <w:r w:rsidRPr="00AA0378">
        <w:rPr>
          <w:b/>
          <w:bCs/>
          <w:i/>
          <w:iCs/>
          <w:szCs w:val="20"/>
        </w:rPr>
        <w:t>One CSI-RS has same QCL source as the active TCI state of one PDSCH, and the other CSI-RS has same QCL source as the active TCI state of the other PDSCH</w:t>
      </w:r>
    </w:p>
    <w:p w14:paraId="35FCB9B7" w14:textId="77777777" w:rsidR="00AA0378" w:rsidRPr="00AA0378" w:rsidRDefault="00AA0378" w:rsidP="00AA0378">
      <w:pPr>
        <w:pStyle w:val="a3"/>
        <w:widowControl w:val="0"/>
        <w:numPr>
          <w:ilvl w:val="0"/>
          <w:numId w:val="33"/>
        </w:numPr>
        <w:rPr>
          <w:b/>
          <w:bCs/>
          <w:i/>
          <w:iCs/>
          <w:szCs w:val="20"/>
        </w:rPr>
      </w:pPr>
      <w:r w:rsidRPr="00AA0378">
        <w:rPr>
          <w:b/>
          <w:bCs/>
          <w:i/>
          <w:iCs/>
          <w:szCs w:val="20"/>
        </w:rPr>
        <w:t>Resources of the active TCI states for the two PDSCHs have been reported as a resource group in Rel-17 group-based RSRP report.</w:t>
      </w:r>
    </w:p>
    <w:p w14:paraId="505892FD" w14:textId="77777777" w:rsidR="00826C56" w:rsidRPr="008E5187" w:rsidRDefault="00826C56" w:rsidP="00826C56"/>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61F7225" w:rsidR="00CE5D0B" w:rsidRDefault="00CE5D0B" w:rsidP="002A4EEB">
      <w:pPr>
        <w:spacing w:before="120"/>
      </w:pPr>
      <w:r w:rsidRPr="006138DA">
        <w:t xml:space="preserve">In this contribution, we </w:t>
      </w:r>
      <w:r w:rsidR="009E12A5">
        <w:t xml:space="preserve">further </w:t>
      </w:r>
      <w:r w:rsidRPr="006138DA">
        <w:t xml:space="preserve">provided </w:t>
      </w:r>
      <w:r w:rsidR="00C54E7E">
        <w:rPr>
          <w:lang w:val="en-US"/>
        </w:rPr>
        <w:t xml:space="preserve">views on </w:t>
      </w:r>
      <w:r w:rsidR="002A4EEB">
        <w:rPr>
          <w:lang w:val="en-US"/>
        </w:rPr>
        <w:t xml:space="preserve">remaining open issues on </w:t>
      </w:r>
      <w:r w:rsidR="0094116B">
        <w:rPr>
          <w:lang w:val="en-US"/>
        </w:rPr>
        <w:t>measurement restriction/scheduling restriction for L1 measurements</w:t>
      </w:r>
      <w:r w:rsidRPr="006138DA">
        <w:t>.</w:t>
      </w:r>
      <w:bookmarkStart w:id="6" w:name="_Hlk23953093"/>
      <w:r w:rsidR="001126D7">
        <w:t xml:space="preserve"> Following proposals and observations are present.</w:t>
      </w:r>
    </w:p>
    <w:p w14:paraId="4DC03301" w14:textId="77777777" w:rsidR="009F2676" w:rsidRPr="00E53C77" w:rsidRDefault="009F2676" w:rsidP="009F2676">
      <w:pPr>
        <w:jc w:val="both"/>
        <w:rPr>
          <w:b/>
          <w:bCs/>
          <w:i/>
          <w:iCs/>
          <w:lang w:val="en-US"/>
        </w:rPr>
      </w:pPr>
      <w:r>
        <w:rPr>
          <w:b/>
          <w:bCs/>
          <w:i/>
          <w:iCs/>
        </w:rPr>
        <w:t>Observation 1</w:t>
      </w:r>
      <w:r w:rsidRPr="006138DA">
        <w:rPr>
          <w:b/>
          <w:bCs/>
          <w:i/>
          <w:iCs/>
          <w:lang w:val="en-US"/>
        </w:rPr>
        <w:t>:</w:t>
      </w:r>
      <w:r>
        <w:rPr>
          <w:b/>
          <w:bCs/>
          <w:i/>
          <w:iCs/>
          <w:lang w:val="en-US"/>
        </w:rPr>
        <w:t xml:space="preserve"> UE can still be scheduled with partially overlapping PDSCHs if</w:t>
      </w:r>
      <w:r w:rsidRPr="007942E5">
        <w:rPr>
          <w:b/>
          <w:bCs/>
          <w:i/>
          <w:iCs/>
          <w:lang w:val="en-US"/>
        </w:rPr>
        <w:t xml:space="preserve"> CSI-RS and only one of the PDSCHs with different QCL </w:t>
      </w:r>
      <w:proofErr w:type="spellStart"/>
      <w:r w:rsidRPr="007942E5">
        <w:rPr>
          <w:b/>
          <w:bCs/>
          <w:i/>
          <w:iCs/>
          <w:lang w:val="en-US"/>
        </w:rPr>
        <w:t>typeD</w:t>
      </w:r>
      <w:proofErr w:type="spellEnd"/>
      <w:r w:rsidRPr="007942E5">
        <w:rPr>
          <w:b/>
          <w:bCs/>
          <w:i/>
          <w:iCs/>
          <w:lang w:val="en-US"/>
        </w:rPr>
        <w:t xml:space="preserve"> are on the same OFDM symbol(s)</w:t>
      </w:r>
    </w:p>
    <w:p w14:paraId="607447C8" w14:textId="77777777" w:rsidR="009F2676" w:rsidRPr="00E53C77" w:rsidRDefault="009F2676" w:rsidP="009F2676">
      <w:pPr>
        <w:jc w:val="both"/>
        <w:rPr>
          <w:b/>
          <w:bCs/>
          <w:i/>
          <w:iCs/>
          <w:lang w:val="en-US"/>
        </w:rPr>
      </w:pPr>
      <w:r>
        <w:rPr>
          <w:b/>
          <w:bCs/>
          <w:i/>
          <w:iCs/>
          <w:lang w:val="en-US"/>
        </w:rPr>
        <w:t>Proposal 1</w:t>
      </w:r>
      <w:r w:rsidRPr="006138DA">
        <w:rPr>
          <w:b/>
          <w:bCs/>
          <w:i/>
          <w:iCs/>
          <w:lang w:val="en-US"/>
        </w:rPr>
        <w:t>:</w:t>
      </w:r>
      <w:r>
        <w:rPr>
          <w:b/>
          <w:bCs/>
          <w:i/>
          <w:iCs/>
          <w:lang w:val="en-US"/>
        </w:rPr>
        <w:t xml:space="preserve"> S</w:t>
      </w:r>
      <w:r w:rsidRPr="00E53C77">
        <w:rPr>
          <w:b/>
          <w:bCs/>
          <w:i/>
          <w:iCs/>
          <w:lang w:val="en-US"/>
        </w:rPr>
        <w:t>cheduling restriction relaxation can be made for CSI-RS based L1 measurements with multi-Rx when following conditions are met</w:t>
      </w:r>
    </w:p>
    <w:p w14:paraId="67F2A55C"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is not in a CSI-RS resource set with repetition ON.</w:t>
      </w:r>
    </w:p>
    <w:p w14:paraId="62BEB53A" w14:textId="4DA27572"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and both of the PDSCHs are on the same OFDM symbol(s)</w:t>
      </w:r>
      <w:r>
        <w:rPr>
          <w:b/>
          <w:bCs/>
          <w:color w:val="000000" w:themeColor="text1"/>
        </w:rPr>
        <w:t>,</w:t>
      </w:r>
      <w:r w:rsidRPr="004B4668">
        <w:rPr>
          <w:b/>
          <w:bCs/>
          <w:color w:val="000000" w:themeColor="text1"/>
        </w:rPr>
        <w:t xml:space="preserve"> </w:t>
      </w:r>
      <w:r w:rsidRPr="00033437">
        <w:rPr>
          <w:b/>
          <w:bCs/>
          <w:color w:val="000000" w:themeColor="text1"/>
          <w:highlight w:val="yellow"/>
        </w:rPr>
        <w:t xml:space="preserve">or the CSI-RS and one of the PDSCHs with different QCL </w:t>
      </w:r>
      <w:proofErr w:type="spellStart"/>
      <w:r w:rsidRPr="00033437">
        <w:rPr>
          <w:b/>
          <w:bCs/>
          <w:color w:val="000000" w:themeColor="text1"/>
          <w:highlight w:val="yellow"/>
        </w:rPr>
        <w:t>typeD</w:t>
      </w:r>
      <w:proofErr w:type="spellEnd"/>
      <w:r w:rsidRPr="00033437">
        <w:rPr>
          <w:b/>
          <w:bCs/>
          <w:color w:val="000000" w:themeColor="text1"/>
          <w:highlight w:val="yellow"/>
        </w:rPr>
        <w:t xml:space="preserve"> are on the same OFDM symbol(s) when partially overlapping PDSCHs are scheduled.</w:t>
      </w:r>
    </w:p>
    <w:p w14:paraId="493B671C"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The CSI-RS has same QCL source as the active TCI state of one of the PDSCHs and has different QCL-</w:t>
      </w:r>
      <w:proofErr w:type="spellStart"/>
      <w:r w:rsidRPr="004B4668">
        <w:rPr>
          <w:b/>
          <w:bCs/>
          <w:color w:val="000000" w:themeColor="text1"/>
        </w:rPr>
        <w:t>TypeD</w:t>
      </w:r>
      <w:proofErr w:type="spellEnd"/>
      <w:r w:rsidRPr="004B4668">
        <w:rPr>
          <w:b/>
          <w:bCs/>
          <w:color w:val="000000" w:themeColor="text1"/>
        </w:rPr>
        <w:t xml:space="preserve"> from the other PDSCH.</w:t>
      </w:r>
    </w:p>
    <w:p w14:paraId="06EF6C60" w14:textId="77777777" w:rsidR="009F2676" w:rsidRPr="004B4668" w:rsidRDefault="009F2676" w:rsidP="009F2676">
      <w:pPr>
        <w:pStyle w:val="a3"/>
        <w:numPr>
          <w:ilvl w:val="0"/>
          <w:numId w:val="27"/>
        </w:numPr>
        <w:ind w:left="720"/>
        <w:rPr>
          <w:b/>
          <w:bCs/>
          <w:color w:val="000000" w:themeColor="text1"/>
        </w:rPr>
      </w:pPr>
      <w:r w:rsidRPr="004B4668">
        <w:rPr>
          <w:b/>
          <w:bCs/>
          <w:color w:val="000000" w:themeColor="text1"/>
        </w:rPr>
        <w:t>Resources of the active TCI states for the two PDSCHs have been reported as a resource group in Rel-17 group-based RSRP report.</w:t>
      </w:r>
    </w:p>
    <w:p w14:paraId="1CADE764" w14:textId="77777777" w:rsidR="009F2676" w:rsidRPr="001820D3" w:rsidRDefault="009F2676" w:rsidP="009F2676">
      <w:pPr>
        <w:jc w:val="both"/>
        <w:rPr>
          <w:b/>
          <w:bCs/>
          <w:i/>
          <w:iCs/>
          <w:lang w:val="en-US"/>
        </w:rPr>
      </w:pPr>
      <w:r>
        <w:rPr>
          <w:b/>
          <w:bCs/>
          <w:i/>
          <w:iCs/>
          <w:lang w:val="en-US"/>
        </w:rPr>
        <w:t>Proposal 2</w:t>
      </w:r>
      <w:r w:rsidRPr="006138DA">
        <w:rPr>
          <w:b/>
          <w:bCs/>
          <w:i/>
          <w:iCs/>
          <w:lang w:val="en-US"/>
        </w:rPr>
        <w:t>:</w:t>
      </w:r>
      <w:r>
        <w:rPr>
          <w:b/>
          <w:bCs/>
          <w:i/>
          <w:iCs/>
          <w:lang w:val="en-US"/>
        </w:rPr>
        <w:t xml:space="preserve"> M</w:t>
      </w:r>
      <w:r w:rsidRPr="001820D3">
        <w:rPr>
          <w:b/>
          <w:bCs/>
          <w:i/>
          <w:iCs/>
          <w:lang w:val="en-US"/>
        </w:rPr>
        <w:t>easurement restriction relaxation can be made for the CSI-RS based RLM/BFD/L1-RSRP measurements with multi-Rx when following conditions are met</w:t>
      </w:r>
    </w:p>
    <w:p w14:paraId="5692BAB9" w14:textId="77777777" w:rsidR="009F2676" w:rsidRPr="00AA0378" w:rsidRDefault="009F2676" w:rsidP="009F2676">
      <w:pPr>
        <w:pStyle w:val="a3"/>
        <w:widowControl w:val="0"/>
        <w:numPr>
          <w:ilvl w:val="0"/>
          <w:numId w:val="33"/>
        </w:numPr>
        <w:rPr>
          <w:b/>
          <w:bCs/>
          <w:i/>
          <w:iCs/>
          <w:szCs w:val="20"/>
        </w:rPr>
      </w:pPr>
      <w:r w:rsidRPr="00AA0378">
        <w:rPr>
          <w:b/>
          <w:bCs/>
          <w:i/>
          <w:iCs/>
          <w:szCs w:val="20"/>
        </w:rPr>
        <w:t>Both CSI-RSs are not in any CSI-RS resource set with repetition ON</w:t>
      </w:r>
    </w:p>
    <w:p w14:paraId="56122B6A" w14:textId="6BE1B9D1" w:rsidR="009F2676" w:rsidRPr="00AA0378" w:rsidRDefault="009F2676" w:rsidP="009F2676">
      <w:pPr>
        <w:pStyle w:val="a3"/>
        <w:widowControl w:val="0"/>
        <w:numPr>
          <w:ilvl w:val="0"/>
          <w:numId w:val="33"/>
        </w:numPr>
        <w:rPr>
          <w:b/>
          <w:bCs/>
          <w:i/>
          <w:iCs/>
          <w:szCs w:val="20"/>
        </w:rPr>
      </w:pPr>
      <w:r w:rsidRPr="00AA0378">
        <w:rPr>
          <w:b/>
          <w:bCs/>
          <w:i/>
          <w:iCs/>
          <w:szCs w:val="20"/>
          <w:highlight w:val="yellow"/>
        </w:rPr>
        <w:t>The CSI-RS</w:t>
      </w:r>
      <w:r>
        <w:rPr>
          <w:b/>
          <w:bCs/>
          <w:i/>
          <w:iCs/>
          <w:szCs w:val="20"/>
          <w:highlight w:val="yellow"/>
        </w:rPr>
        <w:t>s</w:t>
      </w:r>
      <w:r w:rsidRPr="00AA0378">
        <w:rPr>
          <w:b/>
          <w:bCs/>
          <w:i/>
          <w:iCs/>
          <w:szCs w:val="20"/>
          <w:highlight w:val="yellow"/>
        </w:rPr>
        <w:t xml:space="preserve"> and both of the PDSCHs are on the same OFDM symbol(s), or </w:t>
      </w:r>
      <w:r>
        <w:rPr>
          <w:b/>
          <w:bCs/>
          <w:i/>
          <w:iCs/>
          <w:szCs w:val="20"/>
          <w:highlight w:val="yellow"/>
        </w:rPr>
        <w:t xml:space="preserve">one of </w:t>
      </w:r>
      <w:r w:rsidRPr="00AA0378">
        <w:rPr>
          <w:b/>
          <w:bCs/>
          <w:i/>
          <w:iCs/>
          <w:szCs w:val="20"/>
          <w:highlight w:val="yellow"/>
        </w:rPr>
        <w:t>the CSI-RS</w:t>
      </w:r>
      <w:r>
        <w:rPr>
          <w:b/>
          <w:bCs/>
          <w:i/>
          <w:iCs/>
          <w:szCs w:val="20"/>
          <w:highlight w:val="yellow"/>
        </w:rPr>
        <w:t>s</w:t>
      </w:r>
      <w:r w:rsidRPr="00AA0378">
        <w:rPr>
          <w:b/>
          <w:bCs/>
          <w:i/>
          <w:iCs/>
          <w:szCs w:val="20"/>
          <w:highlight w:val="yellow"/>
        </w:rPr>
        <w:t xml:space="preserve"> and one of the PDSCHs with different QCL </w:t>
      </w:r>
      <w:proofErr w:type="spellStart"/>
      <w:r w:rsidRPr="00AA0378">
        <w:rPr>
          <w:b/>
          <w:bCs/>
          <w:i/>
          <w:iCs/>
          <w:szCs w:val="20"/>
          <w:highlight w:val="yellow"/>
        </w:rPr>
        <w:t>typeD</w:t>
      </w:r>
      <w:proofErr w:type="spellEnd"/>
      <w:r w:rsidRPr="00AA0378">
        <w:rPr>
          <w:b/>
          <w:bCs/>
          <w:i/>
          <w:iCs/>
          <w:szCs w:val="20"/>
          <w:highlight w:val="yellow"/>
        </w:rPr>
        <w:t xml:space="preserve"> are on the same OFDM symbol(s) when partially overlapping PDSCHs are scheduled.</w:t>
      </w:r>
    </w:p>
    <w:p w14:paraId="1218640B" w14:textId="77777777" w:rsidR="009F2676" w:rsidRPr="00AA0378" w:rsidRDefault="009F2676" w:rsidP="009F2676">
      <w:pPr>
        <w:pStyle w:val="a3"/>
        <w:widowControl w:val="0"/>
        <w:numPr>
          <w:ilvl w:val="0"/>
          <w:numId w:val="33"/>
        </w:numPr>
        <w:rPr>
          <w:b/>
          <w:bCs/>
          <w:i/>
          <w:iCs/>
          <w:szCs w:val="20"/>
        </w:rPr>
      </w:pPr>
      <w:r w:rsidRPr="00AA0378">
        <w:rPr>
          <w:b/>
          <w:bCs/>
          <w:i/>
          <w:iCs/>
          <w:szCs w:val="20"/>
        </w:rPr>
        <w:t>One CSI-RS has same QCL source as the active TCI state of one PDSCH, and the other CSI-RS has same QCL source as the active TCI state of the other PDSCH</w:t>
      </w:r>
    </w:p>
    <w:p w14:paraId="4CC2A800" w14:textId="77777777" w:rsidR="009F2676" w:rsidRPr="00AA0378" w:rsidRDefault="009F2676" w:rsidP="009F2676">
      <w:pPr>
        <w:pStyle w:val="a3"/>
        <w:widowControl w:val="0"/>
        <w:numPr>
          <w:ilvl w:val="0"/>
          <w:numId w:val="33"/>
        </w:numPr>
        <w:rPr>
          <w:b/>
          <w:bCs/>
          <w:i/>
          <w:iCs/>
          <w:szCs w:val="20"/>
        </w:rPr>
      </w:pPr>
      <w:r w:rsidRPr="00AA0378">
        <w:rPr>
          <w:b/>
          <w:bCs/>
          <w:i/>
          <w:iCs/>
          <w:szCs w:val="20"/>
        </w:rPr>
        <w:t>Resources of the active TCI states for the two PDSCHs have been reported as a resource group in Rel-17 group-based RSRP report.</w:t>
      </w:r>
    </w:p>
    <w:p w14:paraId="79DA436D" w14:textId="77777777" w:rsidR="00EC163B" w:rsidRPr="009F2676" w:rsidRDefault="00EC163B" w:rsidP="00250FD7">
      <w:pPr>
        <w:spacing w:before="120" w:after="0"/>
        <w:rPr>
          <w:lang w:val="en-US"/>
        </w:rPr>
      </w:pPr>
    </w:p>
    <w:bookmarkEnd w:id="6"/>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7D68051" w14:textId="77777777" w:rsidR="00861970" w:rsidRPr="00DE243B" w:rsidRDefault="00861970" w:rsidP="00861970">
      <w:pPr>
        <w:pStyle w:val="a3"/>
        <w:numPr>
          <w:ilvl w:val="0"/>
          <w:numId w:val="24"/>
        </w:numPr>
        <w:spacing w:before="240" w:after="0"/>
        <w:rPr>
          <w:szCs w:val="22"/>
        </w:rPr>
      </w:pPr>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sectPr w:rsidR="00861970"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5A20C" w14:textId="77777777" w:rsidR="00B77C1D" w:rsidRDefault="00B77C1D">
      <w:pPr>
        <w:spacing w:after="0"/>
      </w:pPr>
      <w:r>
        <w:separator/>
      </w:r>
    </w:p>
  </w:endnote>
  <w:endnote w:type="continuationSeparator" w:id="0">
    <w:p w14:paraId="4B8395C1" w14:textId="77777777" w:rsidR="00B77C1D" w:rsidRDefault="00B77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D3B2E" w14:textId="77777777" w:rsidR="00B77C1D" w:rsidRDefault="00B77C1D">
      <w:pPr>
        <w:spacing w:after="0"/>
      </w:pPr>
      <w:r>
        <w:separator/>
      </w:r>
    </w:p>
  </w:footnote>
  <w:footnote w:type="continuationSeparator" w:id="0">
    <w:p w14:paraId="40C363B1" w14:textId="77777777" w:rsidR="00B77C1D" w:rsidRDefault="00B77C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EB8582D"/>
    <w:multiLevelType w:val="hybridMultilevel"/>
    <w:tmpl w:val="1FF0A1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8D26A3F"/>
    <w:multiLevelType w:val="hybridMultilevel"/>
    <w:tmpl w:val="DA5E0C3C"/>
    <w:lvl w:ilvl="0" w:tplc="77A46DE2">
      <w:start w:val="1"/>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8EA037E"/>
    <w:multiLevelType w:val="hybridMultilevel"/>
    <w:tmpl w:val="52108CA4"/>
    <w:lvl w:ilvl="0" w:tplc="90D6EB9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0"/>
  </w:num>
  <w:num w:numId="22" w16cid:durableId="53436028">
    <w:abstractNumId w:val="27"/>
  </w:num>
  <w:num w:numId="23" w16cid:durableId="1345088911">
    <w:abstractNumId w:val="34"/>
  </w:num>
  <w:num w:numId="24" w16cid:durableId="1354380123">
    <w:abstractNumId w:val="21"/>
  </w:num>
  <w:num w:numId="25" w16cid:durableId="738478849">
    <w:abstractNumId w:val="26"/>
  </w:num>
  <w:num w:numId="26" w16cid:durableId="1879201421">
    <w:abstractNumId w:val="25"/>
  </w:num>
  <w:num w:numId="27" w16cid:durableId="13003275">
    <w:abstractNumId w:val="29"/>
  </w:num>
  <w:num w:numId="28" w16cid:durableId="1944994157">
    <w:abstractNumId w:val="31"/>
  </w:num>
  <w:num w:numId="29" w16cid:durableId="2117599952">
    <w:abstractNumId w:val="22"/>
  </w:num>
  <w:num w:numId="30" w16cid:durableId="1351877089">
    <w:abstractNumId w:val="32"/>
  </w:num>
  <w:num w:numId="31" w16cid:durableId="1308629583">
    <w:abstractNumId w:val="23"/>
  </w:num>
  <w:num w:numId="32" w16cid:durableId="439035325">
    <w:abstractNumId w:val="24"/>
  </w:num>
  <w:num w:numId="33" w16cid:durableId="11881290">
    <w:abstractNumId w:val="33"/>
  </w:num>
  <w:num w:numId="34" w16cid:durableId="114060144">
    <w:abstractNumId w:val="0"/>
  </w:num>
  <w:num w:numId="35" w16cid:durableId="1337926899">
    <w:abstractNumId w:val="0"/>
  </w:num>
  <w:num w:numId="36" w16cid:durableId="837841330">
    <w:abstractNumId w:val="24"/>
  </w:num>
  <w:num w:numId="37" w16cid:durableId="379675294">
    <w:abstractNumId w:val="28"/>
  </w:num>
  <w:num w:numId="38" w16cid:durableId="79752838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3437"/>
    <w:rsid w:val="0003411D"/>
    <w:rsid w:val="00034230"/>
    <w:rsid w:val="00034F82"/>
    <w:rsid w:val="00035EEC"/>
    <w:rsid w:val="0003751C"/>
    <w:rsid w:val="00037527"/>
    <w:rsid w:val="00040D2D"/>
    <w:rsid w:val="0004158C"/>
    <w:rsid w:val="00041873"/>
    <w:rsid w:val="00041A13"/>
    <w:rsid w:val="00042C3F"/>
    <w:rsid w:val="00044131"/>
    <w:rsid w:val="00045F31"/>
    <w:rsid w:val="000466A9"/>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0BBD"/>
    <w:rsid w:val="00091649"/>
    <w:rsid w:val="00092E17"/>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D7AB7"/>
    <w:rsid w:val="000E0033"/>
    <w:rsid w:val="000E2464"/>
    <w:rsid w:val="000E30E3"/>
    <w:rsid w:val="000E3697"/>
    <w:rsid w:val="000E4B23"/>
    <w:rsid w:val="000E4B84"/>
    <w:rsid w:val="000E4F7A"/>
    <w:rsid w:val="000E5E31"/>
    <w:rsid w:val="000F10F6"/>
    <w:rsid w:val="000F110B"/>
    <w:rsid w:val="000F1737"/>
    <w:rsid w:val="000F1CD0"/>
    <w:rsid w:val="000F2E1E"/>
    <w:rsid w:val="000F3C17"/>
    <w:rsid w:val="000F6118"/>
    <w:rsid w:val="000F743C"/>
    <w:rsid w:val="000F766B"/>
    <w:rsid w:val="000F7CAE"/>
    <w:rsid w:val="00100885"/>
    <w:rsid w:val="00100FB2"/>
    <w:rsid w:val="00101741"/>
    <w:rsid w:val="00101989"/>
    <w:rsid w:val="001020F4"/>
    <w:rsid w:val="001032A1"/>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3087"/>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0D3"/>
    <w:rsid w:val="00182387"/>
    <w:rsid w:val="00183CFD"/>
    <w:rsid w:val="001844A0"/>
    <w:rsid w:val="00184D75"/>
    <w:rsid w:val="00185EA7"/>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4526"/>
    <w:rsid w:val="001A53A4"/>
    <w:rsid w:val="001A551A"/>
    <w:rsid w:val="001A5605"/>
    <w:rsid w:val="001A56DC"/>
    <w:rsid w:val="001A6BDE"/>
    <w:rsid w:val="001A7CC7"/>
    <w:rsid w:val="001B174B"/>
    <w:rsid w:val="001B37D6"/>
    <w:rsid w:val="001B4560"/>
    <w:rsid w:val="001B4A67"/>
    <w:rsid w:val="001B514A"/>
    <w:rsid w:val="001B5B15"/>
    <w:rsid w:val="001B6205"/>
    <w:rsid w:val="001B6BD7"/>
    <w:rsid w:val="001B7B00"/>
    <w:rsid w:val="001C27F8"/>
    <w:rsid w:val="001C2A52"/>
    <w:rsid w:val="001C3A2A"/>
    <w:rsid w:val="001C3E48"/>
    <w:rsid w:val="001C4283"/>
    <w:rsid w:val="001C43BF"/>
    <w:rsid w:val="001C5141"/>
    <w:rsid w:val="001C5E09"/>
    <w:rsid w:val="001C6151"/>
    <w:rsid w:val="001C627B"/>
    <w:rsid w:val="001C7033"/>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E6A03"/>
    <w:rsid w:val="001E7BEB"/>
    <w:rsid w:val="001F08B8"/>
    <w:rsid w:val="001F1DFC"/>
    <w:rsid w:val="001F1F45"/>
    <w:rsid w:val="001F342F"/>
    <w:rsid w:val="001F7B69"/>
    <w:rsid w:val="00200BC1"/>
    <w:rsid w:val="00202772"/>
    <w:rsid w:val="0020289B"/>
    <w:rsid w:val="002038BE"/>
    <w:rsid w:val="00203CDB"/>
    <w:rsid w:val="00203EDD"/>
    <w:rsid w:val="00204257"/>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1B2A"/>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47A96"/>
    <w:rsid w:val="002509A5"/>
    <w:rsid w:val="00250FD7"/>
    <w:rsid w:val="002518E2"/>
    <w:rsid w:val="0025242C"/>
    <w:rsid w:val="0025245F"/>
    <w:rsid w:val="0025386C"/>
    <w:rsid w:val="00254F41"/>
    <w:rsid w:val="002606C4"/>
    <w:rsid w:val="00260A36"/>
    <w:rsid w:val="002614E2"/>
    <w:rsid w:val="00261FF9"/>
    <w:rsid w:val="00262127"/>
    <w:rsid w:val="00262741"/>
    <w:rsid w:val="00262B27"/>
    <w:rsid w:val="002639E4"/>
    <w:rsid w:val="0026469E"/>
    <w:rsid w:val="00264DB0"/>
    <w:rsid w:val="002651AF"/>
    <w:rsid w:val="002665CA"/>
    <w:rsid w:val="0026787E"/>
    <w:rsid w:val="002679D1"/>
    <w:rsid w:val="00267E30"/>
    <w:rsid w:val="00273D45"/>
    <w:rsid w:val="00274325"/>
    <w:rsid w:val="0027457A"/>
    <w:rsid w:val="0027509F"/>
    <w:rsid w:val="00275218"/>
    <w:rsid w:val="0027694E"/>
    <w:rsid w:val="00276993"/>
    <w:rsid w:val="0027752A"/>
    <w:rsid w:val="0028115C"/>
    <w:rsid w:val="002824B8"/>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5E2"/>
    <w:rsid w:val="002967FE"/>
    <w:rsid w:val="002971BF"/>
    <w:rsid w:val="002979CE"/>
    <w:rsid w:val="00297A1A"/>
    <w:rsid w:val="00297B50"/>
    <w:rsid w:val="002A00C3"/>
    <w:rsid w:val="002A2001"/>
    <w:rsid w:val="002A2305"/>
    <w:rsid w:val="002A3A6E"/>
    <w:rsid w:val="002A3D22"/>
    <w:rsid w:val="002A4EEB"/>
    <w:rsid w:val="002A525F"/>
    <w:rsid w:val="002A6076"/>
    <w:rsid w:val="002A6E79"/>
    <w:rsid w:val="002A72F0"/>
    <w:rsid w:val="002A7D9B"/>
    <w:rsid w:val="002B039D"/>
    <w:rsid w:val="002B0F3E"/>
    <w:rsid w:val="002B18EA"/>
    <w:rsid w:val="002B3890"/>
    <w:rsid w:val="002B39C1"/>
    <w:rsid w:val="002B474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D7A1A"/>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19B3"/>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2176"/>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391"/>
    <w:rsid w:val="003578FE"/>
    <w:rsid w:val="00357D38"/>
    <w:rsid w:val="00360000"/>
    <w:rsid w:val="0036061D"/>
    <w:rsid w:val="00360D35"/>
    <w:rsid w:val="003612FD"/>
    <w:rsid w:val="003622A5"/>
    <w:rsid w:val="00362AAE"/>
    <w:rsid w:val="0036405F"/>
    <w:rsid w:val="003646C9"/>
    <w:rsid w:val="00364D1A"/>
    <w:rsid w:val="00364DC0"/>
    <w:rsid w:val="00365752"/>
    <w:rsid w:val="00366005"/>
    <w:rsid w:val="003664A8"/>
    <w:rsid w:val="0036754B"/>
    <w:rsid w:val="00367B2C"/>
    <w:rsid w:val="00371249"/>
    <w:rsid w:val="0037211D"/>
    <w:rsid w:val="00375B17"/>
    <w:rsid w:val="00375C0B"/>
    <w:rsid w:val="00375D3C"/>
    <w:rsid w:val="00376734"/>
    <w:rsid w:val="00376D20"/>
    <w:rsid w:val="00377021"/>
    <w:rsid w:val="00377555"/>
    <w:rsid w:val="003803B2"/>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00F"/>
    <w:rsid w:val="003B6612"/>
    <w:rsid w:val="003B6DAB"/>
    <w:rsid w:val="003B7A71"/>
    <w:rsid w:val="003B7CD9"/>
    <w:rsid w:val="003C03FC"/>
    <w:rsid w:val="003C0B38"/>
    <w:rsid w:val="003C1824"/>
    <w:rsid w:val="003C1C93"/>
    <w:rsid w:val="003C3BF9"/>
    <w:rsid w:val="003C3CE5"/>
    <w:rsid w:val="003C5F18"/>
    <w:rsid w:val="003C6E02"/>
    <w:rsid w:val="003C7F14"/>
    <w:rsid w:val="003D1ACA"/>
    <w:rsid w:val="003D2B3D"/>
    <w:rsid w:val="003D351C"/>
    <w:rsid w:val="003D45FA"/>
    <w:rsid w:val="003D5608"/>
    <w:rsid w:val="003D67A8"/>
    <w:rsid w:val="003D6A29"/>
    <w:rsid w:val="003D6A88"/>
    <w:rsid w:val="003D7001"/>
    <w:rsid w:val="003D7088"/>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1A79"/>
    <w:rsid w:val="003F2507"/>
    <w:rsid w:val="003F3354"/>
    <w:rsid w:val="003F33FF"/>
    <w:rsid w:val="003F40DC"/>
    <w:rsid w:val="003F4251"/>
    <w:rsid w:val="003F705D"/>
    <w:rsid w:val="003F7F33"/>
    <w:rsid w:val="0040058A"/>
    <w:rsid w:val="00400C41"/>
    <w:rsid w:val="00401F09"/>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26BE9"/>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480A"/>
    <w:rsid w:val="00447767"/>
    <w:rsid w:val="0045020A"/>
    <w:rsid w:val="00450923"/>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932"/>
    <w:rsid w:val="00470CAF"/>
    <w:rsid w:val="00473666"/>
    <w:rsid w:val="00473C7F"/>
    <w:rsid w:val="00474D7D"/>
    <w:rsid w:val="00475016"/>
    <w:rsid w:val="004752A5"/>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4668"/>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3B82"/>
    <w:rsid w:val="004D49F2"/>
    <w:rsid w:val="004D53A2"/>
    <w:rsid w:val="004D56D6"/>
    <w:rsid w:val="004D5A1D"/>
    <w:rsid w:val="004D5B07"/>
    <w:rsid w:val="004D5DAD"/>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6C9C"/>
    <w:rsid w:val="00507227"/>
    <w:rsid w:val="00507DDA"/>
    <w:rsid w:val="00511790"/>
    <w:rsid w:val="00511CE6"/>
    <w:rsid w:val="005121FC"/>
    <w:rsid w:val="00512C53"/>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780"/>
    <w:rsid w:val="00547F57"/>
    <w:rsid w:val="005508EB"/>
    <w:rsid w:val="0055206F"/>
    <w:rsid w:val="005541E2"/>
    <w:rsid w:val="00554571"/>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586"/>
    <w:rsid w:val="00576617"/>
    <w:rsid w:val="005775B3"/>
    <w:rsid w:val="00577D51"/>
    <w:rsid w:val="00580B52"/>
    <w:rsid w:val="0058238D"/>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D62E9"/>
    <w:rsid w:val="005E02C1"/>
    <w:rsid w:val="005E054E"/>
    <w:rsid w:val="005E14D0"/>
    <w:rsid w:val="005E200C"/>
    <w:rsid w:val="005E2C1B"/>
    <w:rsid w:val="005E652B"/>
    <w:rsid w:val="005E685B"/>
    <w:rsid w:val="005E6979"/>
    <w:rsid w:val="005E6FE1"/>
    <w:rsid w:val="005E7044"/>
    <w:rsid w:val="005E7EE7"/>
    <w:rsid w:val="005E7F7E"/>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15A"/>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866"/>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59E"/>
    <w:rsid w:val="006A0B40"/>
    <w:rsid w:val="006A0BF0"/>
    <w:rsid w:val="006A140E"/>
    <w:rsid w:val="006A2712"/>
    <w:rsid w:val="006A40C3"/>
    <w:rsid w:val="006A4C74"/>
    <w:rsid w:val="006A6363"/>
    <w:rsid w:val="006A69FC"/>
    <w:rsid w:val="006A759C"/>
    <w:rsid w:val="006A7885"/>
    <w:rsid w:val="006A78FF"/>
    <w:rsid w:val="006B36F2"/>
    <w:rsid w:val="006B520B"/>
    <w:rsid w:val="006B5657"/>
    <w:rsid w:val="006B64AC"/>
    <w:rsid w:val="006B6B01"/>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965"/>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0984"/>
    <w:rsid w:val="00702A2A"/>
    <w:rsid w:val="00702F78"/>
    <w:rsid w:val="0070323F"/>
    <w:rsid w:val="007046C9"/>
    <w:rsid w:val="007049DB"/>
    <w:rsid w:val="00705358"/>
    <w:rsid w:val="0070563B"/>
    <w:rsid w:val="00705B61"/>
    <w:rsid w:val="007064D6"/>
    <w:rsid w:val="00706F85"/>
    <w:rsid w:val="00707A4F"/>
    <w:rsid w:val="00710330"/>
    <w:rsid w:val="00710A5F"/>
    <w:rsid w:val="0071202E"/>
    <w:rsid w:val="007128BD"/>
    <w:rsid w:val="00712C7E"/>
    <w:rsid w:val="007135D7"/>
    <w:rsid w:val="00715AD8"/>
    <w:rsid w:val="007167F9"/>
    <w:rsid w:val="0071743F"/>
    <w:rsid w:val="00717CA4"/>
    <w:rsid w:val="00721E45"/>
    <w:rsid w:val="00722C7F"/>
    <w:rsid w:val="00723A72"/>
    <w:rsid w:val="00723E83"/>
    <w:rsid w:val="007248A0"/>
    <w:rsid w:val="00724E3E"/>
    <w:rsid w:val="00725E44"/>
    <w:rsid w:val="00726B2A"/>
    <w:rsid w:val="00726D2E"/>
    <w:rsid w:val="00726E23"/>
    <w:rsid w:val="007274A8"/>
    <w:rsid w:val="00727F88"/>
    <w:rsid w:val="007311DC"/>
    <w:rsid w:val="00731277"/>
    <w:rsid w:val="0073201C"/>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37E"/>
    <w:rsid w:val="0075455F"/>
    <w:rsid w:val="007549DE"/>
    <w:rsid w:val="0075533E"/>
    <w:rsid w:val="00755EE2"/>
    <w:rsid w:val="007563EC"/>
    <w:rsid w:val="00756695"/>
    <w:rsid w:val="00757470"/>
    <w:rsid w:val="00757A2F"/>
    <w:rsid w:val="00757B6D"/>
    <w:rsid w:val="00760615"/>
    <w:rsid w:val="00761CF3"/>
    <w:rsid w:val="0076248B"/>
    <w:rsid w:val="007637CB"/>
    <w:rsid w:val="00763BC6"/>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42E5"/>
    <w:rsid w:val="007961C1"/>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7F7"/>
    <w:rsid w:val="007F098A"/>
    <w:rsid w:val="007F1B19"/>
    <w:rsid w:val="007F22D4"/>
    <w:rsid w:val="007F3059"/>
    <w:rsid w:val="007F4795"/>
    <w:rsid w:val="007F4D2B"/>
    <w:rsid w:val="007F5395"/>
    <w:rsid w:val="007F6796"/>
    <w:rsid w:val="007F7B62"/>
    <w:rsid w:val="007F7E1D"/>
    <w:rsid w:val="00800199"/>
    <w:rsid w:val="00800434"/>
    <w:rsid w:val="00800D5A"/>
    <w:rsid w:val="00801962"/>
    <w:rsid w:val="0080199E"/>
    <w:rsid w:val="008025DB"/>
    <w:rsid w:val="00803192"/>
    <w:rsid w:val="00804A18"/>
    <w:rsid w:val="0080501C"/>
    <w:rsid w:val="00805782"/>
    <w:rsid w:val="00805B56"/>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66A7"/>
    <w:rsid w:val="00826C56"/>
    <w:rsid w:val="008270AF"/>
    <w:rsid w:val="00827949"/>
    <w:rsid w:val="008279A7"/>
    <w:rsid w:val="00827C18"/>
    <w:rsid w:val="00830259"/>
    <w:rsid w:val="008305B1"/>
    <w:rsid w:val="00832013"/>
    <w:rsid w:val="00832FEE"/>
    <w:rsid w:val="008332E4"/>
    <w:rsid w:val="00833B53"/>
    <w:rsid w:val="00834991"/>
    <w:rsid w:val="00836C13"/>
    <w:rsid w:val="00836E48"/>
    <w:rsid w:val="008404D4"/>
    <w:rsid w:val="00840CDA"/>
    <w:rsid w:val="00843B34"/>
    <w:rsid w:val="00844D92"/>
    <w:rsid w:val="008468F1"/>
    <w:rsid w:val="00846A48"/>
    <w:rsid w:val="00847550"/>
    <w:rsid w:val="00847C9C"/>
    <w:rsid w:val="0085117F"/>
    <w:rsid w:val="00852010"/>
    <w:rsid w:val="008523BC"/>
    <w:rsid w:val="0085318C"/>
    <w:rsid w:val="00853A0B"/>
    <w:rsid w:val="00853F56"/>
    <w:rsid w:val="00855FE9"/>
    <w:rsid w:val="0085683F"/>
    <w:rsid w:val="00857D57"/>
    <w:rsid w:val="00860880"/>
    <w:rsid w:val="00861942"/>
    <w:rsid w:val="00861970"/>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3DD6"/>
    <w:rsid w:val="0088508C"/>
    <w:rsid w:val="008857D6"/>
    <w:rsid w:val="00885B17"/>
    <w:rsid w:val="008869DE"/>
    <w:rsid w:val="00886F8C"/>
    <w:rsid w:val="00887F74"/>
    <w:rsid w:val="008908E3"/>
    <w:rsid w:val="00890981"/>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338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048E"/>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4A54"/>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5A7"/>
    <w:rsid w:val="009A5FDD"/>
    <w:rsid w:val="009A7623"/>
    <w:rsid w:val="009B0FC1"/>
    <w:rsid w:val="009B23EF"/>
    <w:rsid w:val="009B2E93"/>
    <w:rsid w:val="009B3364"/>
    <w:rsid w:val="009B3DA4"/>
    <w:rsid w:val="009B4823"/>
    <w:rsid w:val="009B5AC3"/>
    <w:rsid w:val="009B6713"/>
    <w:rsid w:val="009B75DC"/>
    <w:rsid w:val="009C067D"/>
    <w:rsid w:val="009C071E"/>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2983"/>
    <w:rsid w:val="009E3FE7"/>
    <w:rsid w:val="009E6896"/>
    <w:rsid w:val="009E7AF3"/>
    <w:rsid w:val="009F061B"/>
    <w:rsid w:val="009F0B2F"/>
    <w:rsid w:val="009F1680"/>
    <w:rsid w:val="009F1A16"/>
    <w:rsid w:val="009F1F31"/>
    <w:rsid w:val="009F2676"/>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53A"/>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2C0E"/>
    <w:rsid w:val="00A43CF0"/>
    <w:rsid w:val="00A44FEF"/>
    <w:rsid w:val="00A473F8"/>
    <w:rsid w:val="00A5054E"/>
    <w:rsid w:val="00A5081E"/>
    <w:rsid w:val="00A5089C"/>
    <w:rsid w:val="00A5217C"/>
    <w:rsid w:val="00A53B03"/>
    <w:rsid w:val="00A53DAA"/>
    <w:rsid w:val="00A546D4"/>
    <w:rsid w:val="00A5474E"/>
    <w:rsid w:val="00A54A41"/>
    <w:rsid w:val="00A54FB7"/>
    <w:rsid w:val="00A552AD"/>
    <w:rsid w:val="00A57935"/>
    <w:rsid w:val="00A60600"/>
    <w:rsid w:val="00A60634"/>
    <w:rsid w:val="00A62674"/>
    <w:rsid w:val="00A62AC2"/>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378"/>
    <w:rsid w:val="00AA065F"/>
    <w:rsid w:val="00AA15A7"/>
    <w:rsid w:val="00AA1A16"/>
    <w:rsid w:val="00AA257B"/>
    <w:rsid w:val="00AA29BD"/>
    <w:rsid w:val="00AA3484"/>
    <w:rsid w:val="00AA45BB"/>
    <w:rsid w:val="00AA504E"/>
    <w:rsid w:val="00AA5151"/>
    <w:rsid w:val="00AA62A0"/>
    <w:rsid w:val="00AA66A1"/>
    <w:rsid w:val="00AA7491"/>
    <w:rsid w:val="00AA7D72"/>
    <w:rsid w:val="00AB1636"/>
    <w:rsid w:val="00AB2AB9"/>
    <w:rsid w:val="00AB35B5"/>
    <w:rsid w:val="00AB4134"/>
    <w:rsid w:val="00AB43A7"/>
    <w:rsid w:val="00AB66C3"/>
    <w:rsid w:val="00AC05C4"/>
    <w:rsid w:val="00AC1396"/>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621"/>
    <w:rsid w:val="00B26C17"/>
    <w:rsid w:val="00B273AA"/>
    <w:rsid w:val="00B2762B"/>
    <w:rsid w:val="00B32B64"/>
    <w:rsid w:val="00B32E78"/>
    <w:rsid w:val="00B332EB"/>
    <w:rsid w:val="00B3384E"/>
    <w:rsid w:val="00B341D8"/>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2C0"/>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77C1D"/>
    <w:rsid w:val="00B77C26"/>
    <w:rsid w:val="00B8009B"/>
    <w:rsid w:val="00B80119"/>
    <w:rsid w:val="00B81D5F"/>
    <w:rsid w:val="00B81ED4"/>
    <w:rsid w:val="00B83755"/>
    <w:rsid w:val="00B84A30"/>
    <w:rsid w:val="00B862ED"/>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514F"/>
    <w:rsid w:val="00BB6085"/>
    <w:rsid w:val="00BC0548"/>
    <w:rsid w:val="00BC0653"/>
    <w:rsid w:val="00BC2C45"/>
    <w:rsid w:val="00BC2DEA"/>
    <w:rsid w:val="00BC3D89"/>
    <w:rsid w:val="00BC3E05"/>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328"/>
    <w:rsid w:val="00C23519"/>
    <w:rsid w:val="00C25771"/>
    <w:rsid w:val="00C2617F"/>
    <w:rsid w:val="00C268A1"/>
    <w:rsid w:val="00C27360"/>
    <w:rsid w:val="00C27AD5"/>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47A88"/>
    <w:rsid w:val="00C5021B"/>
    <w:rsid w:val="00C50B01"/>
    <w:rsid w:val="00C50FE9"/>
    <w:rsid w:val="00C526CD"/>
    <w:rsid w:val="00C52774"/>
    <w:rsid w:val="00C52904"/>
    <w:rsid w:val="00C53169"/>
    <w:rsid w:val="00C53630"/>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39B"/>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63D"/>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25F"/>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2BCC"/>
    <w:rsid w:val="00D231EC"/>
    <w:rsid w:val="00D243A9"/>
    <w:rsid w:val="00D245A0"/>
    <w:rsid w:val="00D24710"/>
    <w:rsid w:val="00D24A96"/>
    <w:rsid w:val="00D24ADE"/>
    <w:rsid w:val="00D24FD6"/>
    <w:rsid w:val="00D25E63"/>
    <w:rsid w:val="00D260AE"/>
    <w:rsid w:val="00D264FF"/>
    <w:rsid w:val="00D269F2"/>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20C"/>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2F5D"/>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C77"/>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2F93"/>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B7BE3"/>
    <w:rsid w:val="00EC009E"/>
    <w:rsid w:val="00EC087F"/>
    <w:rsid w:val="00EC163B"/>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5F77"/>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4C3A"/>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0E8A"/>
    <w:rsid w:val="00F528CC"/>
    <w:rsid w:val="00F52A51"/>
    <w:rsid w:val="00F52C2C"/>
    <w:rsid w:val="00F52CA3"/>
    <w:rsid w:val="00F54A3D"/>
    <w:rsid w:val="00F54F64"/>
    <w:rsid w:val="00F5591D"/>
    <w:rsid w:val="00F56F91"/>
    <w:rsid w:val="00F60759"/>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609B"/>
    <w:rsid w:val="00F87DDD"/>
    <w:rsid w:val="00F87FA3"/>
    <w:rsid w:val="00F911A4"/>
    <w:rsid w:val="00F923C6"/>
    <w:rsid w:val="00F94599"/>
    <w:rsid w:val="00F9465C"/>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CDD"/>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F2676"/>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1">
    <w:name w:val="tal"/>
    <w:basedOn w:val="a4"/>
    <w:rsid w:val="00B77C26"/>
    <w:pPr>
      <w:suppressAutoHyphens w:val="0"/>
      <w:overflowPunct/>
      <w:autoSpaceDE/>
      <w:spacing w:before="100" w:beforeAutospacing="1" w:after="100" w:afterAutospacing="1"/>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1352</TotalTime>
  <Pages>5</Pages>
  <Words>1642</Words>
  <Characters>9362</Characters>
  <Application>Microsoft Office Word</Application>
  <DocSecurity>0</DocSecurity>
  <Lines>78</Lines>
  <Paragraphs>21</Paragraphs>
  <ScaleCrop>false</ScaleCrop>
  <Company>Tom</Company>
  <LinksUpToDate>false</LinksUpToDate>
  <CharactersWithSpaces>10983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148</cp:revision>
  <cp:lastPrinted>1995-11-21T09:41:00Z</cp:lastPrinted>
  <dcterms:created xsi:type="dcterms:W3CDTF">2023-02-13T00:59:00Z</dcterms:created>
  <dcterms:modified xsi:type="dcterms:W3CDTF">2023-11-03T15:39:00Z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